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91A0E" w14:textId="41E72F0C" w:rsidR="004E4E36" w:rsidRPr="004E4E36" w:rsidRDefault="004E4E36" w:rsidP="004E4E36">
      <w:pPr>
        <w:rPr>
          <w:b/>
        </w:rPr>
      </w:pPr>
      <w:r w:rsidRPr="004E4E36">
        <w:rPr>
          <w:b/>
        </w:rPr>
        <w:t>Title 43</w:t>
      </w:r>
    </w:p>
    <w:p w14:paraId="5C998A17" w14:textId="77777777" w:rsidR="004E4E36" w:rsidRPr="004E4E36" w:rsidRDefault="004E4E36" w:rsidP="004E4E36">
      <w:pPr>
        <w:rPr>
          <w:b/>
        </w:rPr>
      </w:pPr>
      <w:r w:rsidRPr="004E4E36">
        <w:rPr>
          <w:b/>
        </w:rPr>
        <w:t>NATURAL RESOURCES</w:t>
      </w:r>
    </w:p>
    <w:p w14:paraId="095369B4" w14:textId="77777777" w:rsidR="004E4E36" w:rsidRPr="004E4E36" w:rsidRDefault="004E4E36" w:rsidP="004E4E36">
      <w:pPr>
        <w:rPr>
          <w:b/>
        </w:rPr>
      </w:pPr>
      <w:bookmarkStart w:id="0" w:name="_Toc182115853"/>
      <w:bookmarkStart w:id="1" w:name="TOC_Part7"/>
      <w:bookmarkStart w:id="2" w:name="_Toc507495675"/>
      <w:r w:rsidRPr="004E4E36">
        <w:rPr>
          <w:b/>
        </w:rPr>
        <w:t>Part VI.  Water Resources Management</w:t>
      </w:r>
      <w:bookmarkEnd w:id="0"/>
      <w:bookmarkEnd w:id="1"/>
      <w:bookmarkEnd w:id="2"/>
    </w:p>
    <w:p w14:paraId="600ACD98" w14:textId="6F7F665B" w:rsidR="004E4E36" w:rsidRDefault="004E4E36" w:rsidP="004E4E36">
      <w:pPr>
        <w:rPr>
          <w:b/>
        </w:rPr>
      </w:pPr>
      <w:bookmarkStart w:id="3" w:name="_Toc182115854"/>
      <w:bookmarkStart w:id="4" w:name="TOC_SubP8"/>
      <w:bookmarkStart w:id="5" w:name="_Toc507495676"/>
      <w:r w:rsidRPr="004E4E36">
        <w:rPr>
          <w:b/>
        </w:rPr>
        <w:t>Subpart 1.  Ground</w:t>
      </w:r>
      <w:r w:rsidRPr="008E5680">
        <w:rPr>
          <w:b/>
          <w:strike/>
          <w:color w:val="FF0000"/>
        </w:rPr>
        <w:t xml:space="preserve"> W</w:t>
      </w:r>
      <w:r w:rsidR="008E5680" w:rsidRPr="008E5680">
        <w:rPr>
          <w:b/>
          <w:color w:val="FF0000"/>
          <w:u w:val="single"/>
        </w:rPr>
        <w:t>w</w:t>
      </w:r>
      <w:r w:rsidRPr="004E4E36">
        <w:rPr>
          <w:b/>
        </w:rPr>
        <w:t>ater Management</w:t>
      </w:r>
      <w:bookmarkStart w:id="6" w:name="TOC_Chap87"/>
      <w:bookmarkStart w:id="7" w:name="_Toc182115855"/>
      <w:bookmarkStart w:id="8" w:name="_Toc507495677"/>
      <w:bookmarkEnd w:id="3"/>
      <w:bookmarkEnd w:id="4"/>
      <w:bookmarkEnd w:id="5"/>
    </w:p>
    <w:p w14:paraId="197E2AB2" w14:textId="2F1921BF" w:rsidR="004E4E36" w:rsidRPr="004E4E36" w:rsidRDefault="004E4E36" w:rsidP="004E4E36">
      <w:pPr>
        <w:rPr>
          <w:b/>
        </w:rPr>
      </w:pPr>
      <w:r w:rsidRPr="004E4E36">
        <w:rPr>
          <w:b/>
        </w:rPr>
        <w:t>Chapter 1.</w:t>
      </w:r>
      <w:bookmarkStart w:id="9" w:name="TOCT_Chap316"/>
      <w:bookmarkStart w:id="10" w:name="TOCT_Chap275"/>
      <w:bookmarkStart w:id="11" w:name="TOCT_Chap278"/>
      <w:bookmarkStart w:id="12" w:name="TOCT_Chap71"/>
      <w:bookmarkStart w:id="13" w:name="TOCT_Chap74"/>
      <w:bookmarkStart w:id="14" w:name="TOCT_Chap87"/>
      <w:bookmarkEnd w:id="6"/>
      <w:r w:rsidR="00575E95">
        <w:rPr>
          <w:b/>
        </w:rPr>
        <w:t xml:space="preserve">  </w:t>
      </w:r>
      <w:r w:rsidRPr="004E4E36">
        <w:rPr>
          <w:b/>
        </w:rPr>
        <w:t>General Provisions</w:t>
      </w:r>
      <w:bookmarkEnd w:id="7"/>
      <w:bookmarkEnd w:id="8"/>
      <w:bookmarkEnd w:id="9"/>
      <w:bookmarkEnd w:id="10"/>
      <w:bookmarkEnd w:id="11"/>
      <w:bookmarkEnd w:id="12"/>
      <w:bookmarkEnd w:id="13"/>
      <w:bookmarkEnd w:id="14"/>
    </w:p>
    <w:p w14:paraId="1838A66A" w14:textId="12E3D7BD" w:rsidR="004E4E36" w:rsidRPr="004E4E36" w:rsidRDefault="004E4E36" w:rsidP="004E4E36">
      <w:pPr>
        <w:rPr>
          <w:b/>
        </w:rPr>
      </w:pPr>
      <w:bookmarkStart w:id="15" w:name="_Toc182115856"/>
      <w:bookmarkStart w:id="16" w:name="_Toc507495678"/>
      <w:r w:rsidRPr="004E4E36">
        <w:rPr>
          <w:b/>
        </w:rPr>
        <w:t>§101.</w:t>
      </w:r>
      <w:r w:rsidRPr="004E4E36">
        <w:rPr>
          <w:b/>
        </w:rPr>
        <w:tab/>
      </w:r>
      <w:r w:rsidR="00CB037F" w:rsidRPr="00292CC1">
        <w:rPr>
          <w:b/>
          <w:color w:val="FF0000"/>
          <w:u w:val="single"/>
        </w:rPr>
        <w:t>Purpose and</w:t>
      </w:r>
      <w:r w:rsidR="00CB037F" w:rsidRPr="00292CC1">
        <w:rPr>
          <w:b/>
          <w:color w:val="FF0000"/>
        </w:rPr>
        <w:t xml:space="preserve"> </w:t>
      </w:r>
      <w:r w:rsidRPr="004E4E36">
        <w:rPr>
          <w:b/>
        </w:rPr>
        <w:t>Applicability</w:t>
      </w:r>
      <w:bookmarkEnd w:id="15"/>
      <w:bookmarkEnd w:id="16"/>
      <w:r w:rsidRPr="004E4E36">
        <w:rPr>
          <w:b/>
        </w:rPr>
        <w:fldChar w:fldCharType="begin"/>
      </w:r>
      <w:r w:rsidRPr="004E4E36">
        <w:rPr>
          <w:b/>
        </w:rPr>
        <w:instrText xml:space="preserve"> XE "Applicability" </w:instrText>
      </w:r>
      <w:r w:rsidRPr="004E4E36">
        <w:rPr>
          <w:b/>
        </w:rPr>
        <w:fldChar w:fldCharType="end"/>
      </w:r>
    </w:p>
    <w:p w14:paraId="7E6D0822" w14:textId="1624C44A" w:rsidR="00CB037F" w:rsidRPr="00CB037F" w:rsidRDefault="00CB037F" w:rsidP="004E4E36">
      <w:pPr>
        <w:rPr>
          <w:u w:val="single"/>
        </w:rPr>
      </w:pPr>
      <w:r>
        <w:t>A.</w:t>
      </w:r>
      <w:r>
        <w:tab/>
      </w:r>
      <w:r w:rsidRPr="00CB037F">
        <w:rPr>
          <w:color w:val="FF0000"/>
          <w:u w:val="single"/>
        </w:rPr>
        <w:t xml:space="preserve">The purpose of </w:t>
      </w:r>
      <w:r w:rsidR="00062D02">
        <w:rPr>
          <w:color w:val="FF0000"/>
          <w:u w:val="single"/>
        </w:rPr>
        <w:t>this Part</w:t>
      </w:r>
      <w:r w:rsidRPr="00CB037F">
        <w:rPr>
          <w:color w:val="FF0000"/>
          <w:u w:val="single"/>
        </w:rPr>
        <w:t xml:space="preserve"> is to ensure that water wells and holes are properly constructed</w:t>
      </w:r>
      <w:r w:rsidR="00FC777A">
        <w:rPr>
          <w:color w:val="FF0000"/>
          <w:u w:val="single"/>
        </w:rPr>
        <w:t>, maintained and plugged</w:t>
      </w:r>
      <w:r w:rsidR="007941C7">
        <w:rPr>
          <w:color w:val="FF0000"/>
          <w:u w:val="single"/>
        </w:rPr>
        <w:t xml:space="preserve"> in a manner which </w:t>
      </w:r>
      <w:r w:rsidR="00FC777A">
        <w:rPr>
          <w:color w:val="FF0000"/>
          <w:u w:val="single"/>
        </w:rPr>
        <w:t xml:space="preserve">protects aquifers from contamination and </w:t>
      </w:r>
      <w:r w:rsidR="007941C7">
        <w:rPr>
          <w:color w:val="FF0000"/>
          <w:u w:val="single"/>
        </w:rPr>
        <w:t>minimizes health and safety hazards</w:t>
      </w:r>
      <w:r w:rsidRPr="00CB037F">
        <w:rPr>
          <w:color w:val="FF0000"/>
          <w:u w:val="single"/>
        </w:rPr>
        <w:t>; to collect, catalog and store water well cons</w:t>
      </w:r>
      <w:r w:rsidR="00D03B1B">
        <w:rPr>
          <w:color w:val="FF0000"/>
          <w:u w:val="single"/>
        </w:rPr>
        <w:t xml:space="preserve">truction and drilling data; </w:t>
      </w:r>
      <w:r w:rsidRPr="00CB037F">
        <w:rPr>
          <w:color w:val="FF0000"/>
          <w:u w:val="single"/>
        </w:rPr>
        <w:t>to gather data on water resources of the state</w:t>
      </w:r>
      <w:r w:rsidR="00D03B1B">
        <w:rPr>
          <w:color w:val="FF0000"/>
          <w:u w:val="single"/>
        </w:rPr>
        <w:t>;</w:t>
      </w:r>
      <w:r w:rsidR="00494F2F">
        <w:rPr>
          <w:color w:val="FF0000"/>
          <w:u w:val="single"/>
        </w:rPr>
        <w:t xml:space="preserve"> and to ensure </w:t>
      </w:r>
      <w:r w:rsidR="00D03B1B">
        <w:rPr>
          <w:color w:val="FF0000"/>
          <w:u w:val="single"/>
        </w:rPr>
        <w:t>that water resources of the state are used in a sustainable manner.</w:t>
      </w:r>
    </w:p>
    <w:p w14:paraId="5054E961" w14:textId="409CBEF1" w:rsidR="004E4E36" w:rsidRPr="004E4E36" w:rsidRDefault="004E4E36" w:rsidP="004E4E36">
      <w:r w:rsidRPr="00292CC1">
        <w:rPr>
          <w:strike/>
          <w:color w:val="FF0000"/>
        </w:rPr>
        <w:t>A</w:t>
      </w:r>
      <w:r w:rsidR="00292CC1" w:rsidRPr="00292CC1">
        <w:rPr>
          <w:color w:val="FF0000"/>
          <w:u w:val="single"/>
        </w:rPr>
        <w:t>B</w:t>
      </w:r>
      <w:r w:rsidRPr="004E4E36">
        <w:t>.</w:t>
      </w:r>
      <w:r w:rsidRPr="004E4E36">
        <w:tab/>
        <w:t xml:space="preserve">The rules and regulations of this </w:t>
      </w:r>
      <w:r w:rsidRPr="007941C7">
        <w:rPr>
          <w:strike/>
          <w:color w:val="FF0000"/>
        </w:rPr>
        <w:t>Subpart</w:t>
      </w:r>
      <w:r w:rsidRPr="004E4E36">
        <w:t xml:space="preserve"> </w:t>
      </w:r>
      <w:r w:rsidR="007941C7" w:rsidRPr="007941C7">
        <w:rPr>
          <w:color w:val="FF0000"/>
          <w:u w:val="single"/>
        </w:rPr>
        <w:t>Part</w:t>
      </w:r>
      <w:r w:rsidR="007941C7">
        <w:t xml:space="preserve"> </w:t>
      </w:r>
      <w:r w:rsidRPr="004E4E36">
        <w:t xml:space="preserve">shall be applicable to the </w:t>
      </w:r>
      <w:r w:rsidR="007346EF" w:rsidRPr="00013125">
        <w:rPr>
          <w:strike/>
          <w:color w:val="FF0000"/>
        </w:rPr>
        <w:t>commissioner</w:t>
      </w:r>
      <w:r w:rsidR="007346EF" w:rsidRPr="00013125">
        <w:rPr>
          <w:color w:val="FF0000"/>
          <w:u w:val="single"/>
        </w:rPr>
        <w:t>secretary</w:t>
      </w:r>
      <w:r w:rsidRPr="004E4E36">
        <w:t>'s jurisdiction regarding:</w:t>
      </w:r>
    </w:p>
    <w:p w14:paraId="648A02E8" w14:textId="77777777" w:rsidR="004E4E36" w:rsidRPr="004E4E36" w:rsidRDefault="004E4E36" w:rsidP="004E4E36">
      <w:r w:rsidRPr="004E4E36">
        <w:t>1.</w:t>
      </w:r>
      <w:r w:rsidRPr="004E4E36">
        <w:tab/>
        <w:t>areas of ground</w:t>
      </w:r>
      <w:r w:rsidRPr="008E5680">
        <w:rPr>
          <w:strike/>
          <w:color w:val="FF0000"/>
        </w:rPr>
        <w:t xml:space="preserve"> </w:t>
      </w:r>
      <w:r w:rsidRPr="004E4E36">
        <w:t>water concern;</w:t>
      </w:r>
    </w:p>
    <w:p w14:paraId="1D9E61DD" w14:textId="02271AAB" w:rsidR="004E4E36" w:rsidRPr="004E4E36" w:rsidRDefault="004E4E36" w:rsidP="004E4E36">
      <w:r w:rsidRPr="004E4E36">
        <w:t>2.</w:t>
      </w:r>
      <w:r w:rsidRPr="004E4E36">
        <w:tab/>
      </w:r>
      <w:r w:rsidR="008E5680" w:rsidRPr="004E4E36">
        <w:t>ground</w:t>
      </w:r>
      <w:r w:rsidR="008E5680" w:rsidRPr="008E5680">
        <w:rPr>
          <w:strike/>
          <w:color w:val="FF0000"/>
        </w:rPr>
        <w:t xml:space="preserve"> </w:t>
      </w:r>
      <w:r w:rsidR="008E5680" w:rsidRPr="004E4E36">
        <w:t xml:space="preserve">water </w:t>
      </w:r>
      <w:r w:rsidRPr="004E4E36">
        <w:t>emergencies; and</w:t>
      </w:r>
    </w:p>
    <w:p w14:paraId="601D1E1F" w14:textId="1A3F332D" w:rsidR="004E4E36" w:rsidRDefault="004E4E36" w:rsidP="004E4E36">
      <w:r w:rsidRPr="004E4E36">
        <w:t>3.</w:t>
      </w:r>
      <w:r w:rsidRPr="004E4E36">
        <w:tab/>
        <w:t xml:space="preserve">management </w:t>
      </w:r>
      <w:r w:rsidR="0013100D" w:rsidRPr="0013100D">
        <w:rPr>
          <w:color w:val="FF0000"/>
          <w:u w:val="single"/>
        </w:rPr>
        <w:t xml:space="preserve">and protection </w:t>
      </w:r>
      <w:r w:rsidRPr="004E4E36">
        <w:t xml:space="preserve">of the state's </w:t>
      </w:r>
      <w:r w:rsidR="008E5680" w:rsidRPr="004E4E36">
        <w:t>ground</w:t>
      </w:r>
      <w:r w:rsidR="008E5680" w:rsidRPr="008E5680">
        <w:rPr>
          <w:strike/>
          <w:color w:val="FF0000"/>
        </w:rPr>
        <w:t xml:space="preserve"> </w:t>
      </w:r>
      <w:r w:rsidR="008E5680" w:rsidRPr="004E4E36">
        <w:t>water</w:t>
      </w:r>
      <w:r w:rsidRPr="004E4E36">
        <w:t xml:space="preserve"> resources.</w:t>
      </w:r>
    </w:p>
    <w:p w14:paraId="36C072E7" w14:textId="324951F7" w:rsidR="007941C7" w:rsidRPr="007941C7" w:rsidRDefault="007941C7" w:rsidP="007941C7">
      <w:pPr>
        <w:rPr>
          <w:color w:val="FF0000"/>
          <w:u w:val="single"/>
        </w:rPr>
      </w:pPr>
      <w:r w:rsidRPr="007941C7">
        <w:rPr>
          <w:color w:val="FF0000"/>
          <w:u w:val="single"/>
        </w:rPr>
        <w:t xml:space="preserve">C. </w:t>
      </w:r>
      <w:r w:rsidRPr="007941C7">
        <w:rPr>
          <w:color w:val="FF0000"/>
          <w:u w:val="single"/>
        </w:rPr>
        <w:tab/>
        <w:t>The rules, regulations and standards shall apply to all water wells and holes, including but not limited to, public supply, domestic, irrigation/agriculture, industrial, power generation, rig-supply, observation, dewatering, monitor, and heat pump supply, as well as pilot holes, test holes, geotechnical boreholes</w:t>
      </w:r>
      <w:r w:rsidR="00610BA0">
        <w:rPr>
          <w:color w:val="FF0000"/>
          <w:u w:val="single"/>
        </w:rPr>
        <w:t>, seismic shot h</w:t>
      </w:r>
      <w:r w:rsidR="00610BA0" w:rsidRPr="00086DA7">
        <w:rPr>
          <w:color w:val="FF0000"/>
          <w:u w:val="single"/>
        </w:rPr>
        <w:t>ole</w:t>
      </w:r>
      <w:r w:rsidR="00610BA0">
        <w:rPr>
          <w:color w:val="FF0000"/>
          <w:u w:val="single"/>
        </w:rPr>
        <w:t>s</w:t>
      </w:r>
      <w:r w:rsidR="0013100D">
        <w:rPr>
          <w:color w:val="FF0000"/>
          <w:u w:val="single"/>
        </w:rPr>
        <w:t>,</w:t>
      </w:r>
      <w:r w:rsidRPr="007941C7">
        <w:rPr>
          <w:color w:val="FF0000"/>
          <w:u w:val="single"/>
        </w:rPr>
        <w:t xml:space="preserve"> </w:t>
      </w:r>
      <w:r w:rsidR="00610BA0">
        <w:rPr>
          <w:color w:val="FF0000"/>
          <w:u w:val="single"/>
        </w:rPr>
        <w:t xml:space="preserve">cathodic protection holes, </w:t>
      </w:r>
      <w:r w:rsidRPr="007941C7">
        <w:rPr>
          <w:color w:val="FF0000"/>
          <w:u w:val="single"/>
        </w:rPr>
        <w:t xml:space="preserve">and heat pump holes (closed loop system). </w:t>
      </w:r>
    </w:p>
    <w:p w14:paraId="58196600" w14:textId="3F10138B" w:rsidR="004E4E36" w:rsidRPr="004E4E36" w:rsidRDefault="004E4E36" w:rsidP="004E4E36">
      <w:r w:rsidRPr="00292CC1">
        <w:rPr>
          <w:strike/>
          <w:color w:val="FF0000"/>
        </w:rPr>
        <w:t>B</w:t>
      </w:r>
      <w:r w:rsidR="00BD0B1C">
        <w:rPr>
          <w:color w:val="FF0000"/>
          <w:u w:val="single"/>
        </w:rPr>
        <w:t>D</w:t>
      </w:r>
      <w:r w:rsidRPr="004E4E36">
        <w:t>.</w:t>
      </w:r>
      <w:r w:rsidRPr="004E4E36">
        <w:tab/>
        <w:t xml:space="preserve">The rules shall not alter or change the right of the </w:t>
      </w:r>
      <w:r w:rsidR="007346EF" w:rsidRPr="00013125">
        <w:rPr>
          <w:strike/>
          <w:color w:val="FF0000"/>
        </w:rPr>
        <w:t>commissioner</w:t>
      </w:r>
      <w:r w:rsidR="007346EF" w:rsidRPr="00013125">
        <w:rPr>
          <w:color w:val="FF0000"/>
          <w:u w:val="single"/>
        </w:rPr>
        <w:t>secretary</w:t>
      </w:r>
      <w:r w:rsidRPr="004E4E36">
        <w:t xml:space="preserve"> to call a hearing for the purpose of taking action with respect to any matter within the </w:t>
      </w:r>
      <w:r w:rsidR="007346EF" w:rsidRPr="00013125">
        <w:rPr>
          <w:strike/>
          <w:color w:val="FF0000"/>
        </w:rPr>
        <w:t>commissioner</w:t>
      </w:r>
      <w:r w:rsidR="007346EF" w:rsidRPr="00013125">
        <w:rPr>
          <w:color w:val="FF0000"/>
          <w:u w:val="single"/>
        </w:rPr>
        <w:t>secretary</w:t>
      </w:r>
      <w:r w:rsidRPr="004E4E36">
        <w:t>'s jurisdiction.</w:t>
      </w:r>
    </w:p>
    <w:p w14:paraId="616AE690" w14:textId="1AC85735" w:rsidR="004E4E36" w:rsidRPr="004E4E36" w:rsidRDefault="004E4E36" w:rsidP="004E4E36">
      <w:r w:rsidRPr="004E4E36">
        <w:t>AUTHORITY NOTE:</w:t>
      </w:r>
      <w:r w:rsidRPr="004E4E36">
        <w:tab/>
        <w:t>Promulgated in accordance with R.S. 38:309</w:t>
      </w:r>
      <w:r w:rsidRPr="000535E0">
        <w:rPr>
          <w:strike/>
          <w:color w:val="FF0000"/>
        </w:rPr>
        <w:t>9</w:t>
      </w:r>
      <w:r w:rsidR="000535E0" w:rsidRPr="000535E0">
        <w:rPr>
          <w:color w:val="FF0000"/>
          <w:u w:val="single"/>
        </w:rPr>
        <w:t>1</w:t>
      </w:r>
      <w:r w:rsidRPr="004E4E36">
        <w:t xml:space="preserve"> et seq.</w:t>
      </w:r>
      <w:r w:rsidR="000535E0">
        <w:t xml:space="preserve"> </w:t>
      </w:r>
      <w:r w:rsidR="000535E0" w:rsidRPr="000535E0">
        <w:rPr>
          <w:color w:val="FF0000"/>
          <w:u w:val="single"/>
        </w:rPr>
        <w:t>and R.S. 38:3097.1 et seq.</w:t>
      </w:r>
      <w:r w:rsidR="000535E0" w:rsidRPr="000535E0">
        <w:rPr>
          <w:color w:val="FF0000"/>
        </w:rPr>
        <w:t xml:space="preserve"> </w:t>
      </w:r>
    </w:p>
    <w:p w14:paraId="5D1C16F9" w14:textId="77777777" w:rsidR="004E4E36" w:rsidRPr="004E4E36" w:rsidRDefault="004E4E36" w:rsidP="004E4E36">
      <w:r w:rsidRPr="004E4E36">
        <w:t>HISTORICAL NOTE:</w:t>
      </w:r>
      <w:r w:rsidRPr="004E4E36">
        <w:tab/>
        <w:t>Promulgated by the Office of the Governor, Groundwater Management Commission, LR 28:1584 (July 2002), amended by the Department of Natural Resources, Office of Conservation, LR 30:1212 (June 2004), LR 35:249 (February 2009)</w:t>
      </w:r>
      <w:r w:rsidR="00BF693F" w:rsidRPr="00B206DF">
        <w:rPr>
          <w:color w:val="FF0000"/>
          <w:u w:val="single"/>
        </w:rPr>
        <w:t>, amended by the Department of Conservation and Energy, LR 52</w:t>
      </w:r>
      <w:r w:rsidRPr="004E4E36">
        <w:t>.</w:t>
      </w:r>
    </w:p>
    <w:p w14:paraId="19AA478B" w14:textId="77777777" w:rsidR="004E4E36" w:rsidRPr="004E4E36" w:rsidRDefault="004E4E36" w:rsidP="004E4E36">
      <w:pPr>
        <w:rPr>
          <w:b/>
        </w:rPr>
      </w:pPr>
      <w:bookmarkStart w:id="17" w:name="_Toc182115857"/>
      <w:bookmarkStart w:id="18" w:name="_Toc507495679"/>
      <w:r w:rsidRPr="004E4E36">
        <w:rPr>
          <w:b/>
        </w:rPr>
        <w:t>§103.</w:t>
      </w:r>
      <w:r w:rsidRPr="004E4E36">
        <w:rPr>
          <w:b/>
        </w:rPr>
        <w:tab/>
        <w:t>Definitions</w:t>
      </w:r>
      <w:bookmarkEnd w:id="17"/>
      <w:bookmarkEnd w:id="18"/>
      <w:r w:rsidRPr="004E4E36">
        <w:rPr>
          <w:b/>
        </w:rPr>
        <w:fldChar w:fldCharType="begin"/>
      </w:r>
      <w:r w:rsidRPr="004E4E36">
        <w:rPr>
          <w:b/>
        </w:rPr>
        <w:instrText xml:space="preserve"> XE "Definitions" </w:instrText>
      </w:r>
      <w:r w:rsidRPr="004E4E36">
        <w:rPr>
          <w:b/>
        </w:rPr>
        <w:fldChar w:fldCharType="end"/>
      </w:r>
    </w:p>
    <w:p w14:paraId="3487675A" w14:textId="77777777" w:rsidR="004E4E36" w:rsidRPr="004E4E36" w:rsidRDefault="004E4E36" w:rsidP="004E4E36">
      <w:r w:rsidRPr="004E4E36">
        <w:t>A.</w:t>
      </w:r>
      <w:r w:rsidRPr="004E4E36">
        <w:tab/>
        <w:t>The words defined herein shall have the following meanings when used in these Rules and Regulations for this Subpart. All other words used and not defined shall have their usual meanings unless specifically defined in Title 38 of the Louisiana Revised Statutes.</w:t>
      </w:r>
    </w:p>
    <w:p w14:paraId="30A76E9D" w14:textId="358B98EA" w:rsidR="00451142" w:rsidRDefault="00451142" w:rsidP="004E4E36">
      <w:pPr>
        <w:rPr>
          <w:color w:val="FF0000"/>
          <w:u w:val="single"/>
        </w:rPr>
      </w:pPr>
      <w:r w:rsidRPr="00451142">
        <w:rPr>
          <w:i/>
          <w:color w:val="FF0000"/>
          <w:u w:val="single"/>
        </w:rPr>
        <w:t>Abandoned Well</w:t>
      </w:r>
      <w:r w:rsidRPr="00451142">
        <w:rPr>
          <w:iCs/>
          <w:color w:val="FF0000"/>
          <w:u w:val="single"/>
        </w:rPr>
        <w:t>―</w:t>
      </w:r>
      <w:r w:rsidRPr="00451142">
        <w:rPr>
          <w:color w:val="FF0000"/>
          <w:u w:val="single"/>
        </w:rPr>
        <w:t>a well is considered to be abandoned if its use has been permanently discontinued; its pumping equipment has been permanently removed; it is in such a state of disrepair that it cannot be used to supply water, and/or has the potential for transmitting surface contaminants into the aquifer; it poses potent</w:t>
      </w:r>
      <w:r w:rsidR="00092828">
        <w:rPr>
          <w:color w:val="FF0000"/>
          <w:u w:val="single"/>
        </w:rPr>
        <w:t xml:space="preserve">ial health or safety hazards; </w:t>
      </w:r>
      <w:r w:rsidRPr="00451142">
        <w:rPr>
          <w:color w:val="FF0000"/>
          <w:u w:val="single"/>
        </w:rPr>
        <w:t xml:space="preserve"> it is in such a condition that cannot be placed in the active, standby or inactive status</w:t>
      </w:r>
      <w:r w:rsidR="00092828">
        <w:rPr>
          <w:color w:val="FF0000"/>
          <w:u w:val="single"/>
        </w:rPr>
        <w:t>; or it is a drought relief well remaining after the termination of an Groundwater Emergency that authorized the installation</w:t>
      </w:r>
      <w:r w:rsidRPr="00451142">
        <w:rPr>
          <w:color w:val="FF0000"/>
          <w:u w:val="single"/>
        </w:rPr>
        <w:t>.</w:t>
      </w:r>
    </w:p>
    <w:p w14:paraId="1CF972BE" w14:textId="77777777" w:rsidR="00451142" w:rsidRPr="00451142" w:rsidRDefault="00451142" w:rsidP="00451142">
      <w:pPr>
        <w:rPr>
          <w:color w:val="FF0000"/>
          <w:u w:val="single"/>
        </w:rPr>
      </w:pPr>
      <w:r w:rsidRPr="00451142">
        <w:rPr>
          <w:i/>
          <w:color w:val="FF0000"/>
          <w:u w:val="single"/>
        </w:rPr>
        <w:lastRenderedPageBreak/>
        <w:t>Active Well</w:t>
      </w:r>
      <w:r w:rsidRPr="00451142">
        <w:rPr>
          <w:iCs/>
          <w:color w:val="FF0000"/>
          <w:u w:val="single"/>
        </w:rPr>
        <w:t>―</w:t>
      </w:r>
      <w:r w:rsidRPr="00451142">
        <w:rPr>
          <w:color w:val="FF0000"/>
          <w:u w:val="single"/>
        </w:rPr>
        <w:t>a well is considered to be active if it is an operating well used to supply water.</w:t>
      </w:r>
    </w:p>
    <w:p w14:paraId="28B3B080" w14:textId="77777777" w:rsidR="00451142" w:rsidRPr="00451142" w:rsidRDefault="00451142" w:rsidP="00451142">
      <w:pPr>
        <w:rPr>
          <w:color w:val="FF0000"/>
          <w:u w:val="single"/>
        </w:rPr>
      </w:pPr>
      <w:r w:rsidRPr="00451142">
        <w:rPr>
          <w:i/>
          <w:color w:val="FF0000"/>
          <w:u w:val="single"/>
        </w:rPr>
        <w:t>Annular Space</w:t>
      </w:r>
      <w:r w:rsidRPr="00451142">
        <w:rPr>
          <w:iCs/>
          <w:color w:val="FF0000"/>
          <w:u w:val="single"/>
        </w:rPr>
        <w:t>―</w:t>
      </w:r>
      <w:r w:rsidRPr="00451142">
        <w:rPr>
          <w:color w:val="FF0000"/>
          <w:u w:val="single"/>
        </w:rPr>
        <w:t>the space between the drill hole and the well casing.</w:t>
      </w:r>
    </w:p>
    <w:p w14:paraId="4994C8F4" w14:textId="28AF8124" w:rsidR="004E4E36" w:rsidRDefault="004E4E36" w:rsidP="004E4E36">
      <w:r w:rsidRPr="004E4E36">
        <w:rPr>
          <w:i/>
        </w:rPr>
        <w:t>Aquifer</w:t>
      </w:r>
      <w:r w:rsidRPr="004E4E36">
        <w:rPr>
          <w:iCs/>
        </w:rPr>
        <w:t>―a</w:t>
      </w:r>
      <w:r w:rsidRPr="004E4E36">
        <w:t xml:space="preserve"> </w:t>
      </w:r>
      <w:r w:rsidR="008E5680" w:rsidRPr="004E4E36">
        <w:t>ground</w:t>
      </w:r>
      <w:r w:rsidR="008E5680" w:rsidRPr="008E5680">
        <w:rPr>
          <w:strike/>
          <w:color w:val="FF0000"/>
        </w:rPr>
        <w:t xml:space="preserve"> </w:t>
      </w:r>
      <w:r w:rsidR="008E5680" w:rsidRPr="004E4E36">
        <w:t>water</w:t>
      </w:r>
      <w:r w:rsidRPr="004E4E36">
        <w:t xml:space="preserve"> bearing stratum of permeable rock, sand, or gravel.</w:t>
      </w:r>
    </w:p>
    <w:p w14:paraId="28839A3E" w14:textId="6D3BDC92" w:rsidR="00451142" w:rsidRDefault="00451142" w:rsidP="004E4E36">
      <w:pPr>
        <w:rPr>
          <w:color w:val="FF0000"/>
          <w:u w:val="single"/>
        </w:rPr>
      </w:pPr>
      <w:r w:rsidRPr="00451142">
        <w:rPr>
          <w:i/>
          <w:color w:val="FF0000"/>
          <w:u w:val="single"/>
        </w:rPr>
        <w:t>Aquifer Test</w:t>
      </w:r>
      <w:r w:rsidRPr="00451142">
        <w:rPr>
          <w:iCs/>
          <w:color w:val="FF0000"/>
          <w:u w:val="single"/>
        </w:rPr>
        <w:t>―</w:t>
      </w:r>
      <w:r w:rsidRPr="00451142">
        <w:rPr>
          <w:color w:val="FF0000"/>
          <w:u w:val="single"/>
        </w:rPr>
        <w:t xml:space="preserve"> test made in water wells to obtain information about the performance and efficiency of the well being pumped, and/or to obtain data from which the hydraulic characteristics of the aquifer can be calculated.</w:t>
      </w:r>
    </w:p>
    <w:p w14:paraId="3943C6EF" w14:textId="6FFA0669" w:rsidR="00451142" w:rsidRPr="001D2B3B" w:rsidRDefault="00451142" w:rsidP="00451142">
      <w:r w:rsidRPr="001D2B3B">
        <w:rPr>
          <w:i/>
        </w:rPr>
        <w:t>Artesian (Confined Ground</w:t>
      </w:r>
      <w:r w:rsidRPr="008E5680">
        <w:rPr>
          <w:i/>
          <w:strike/>
          <w:color w:val="FF0000"/>
        </w:rPr>
        <w:t xml:space="preserve"> W</w:t>
      </w:r>
      <w:r w:rsidR="008E5680" w:rsidRPr="008E5680">
        <w:rPr>
          <w:i/>
          <w:color w:val="FF0000"/>
          <w:u w:val="single"/>
        </w:rPr>
        <w:t>w</w:t>
      </w:r>
      <w:r w:rsidRPr="001D2B3B">
        <w:rPr>
          <w:i/>
        </w:rPr>
        <w:t>ater)</w:t>
      </w:r>
      <w:r w:rsidRPr="001D2B3B">
        <w:rPr>
          <w:iCs/>
        </w:rPr>
        <w:t>―</w:t>
      </w:r>
      <w:r w:rsidRPr="001D2B3B">
        <w:t xml:space="preserve">when the water level rises above the top of the aquifer which the well taps, the aquifer is assumed to be </w:t>
      </w:r>
      <w:r w:rsidRPr="001D2B3B">
        <w:rPr>
          <w:i/>
          <w:iCs/>
        </w:rPr>
        <w:t>artesian</w:t>
      </w:r>
      <w:r w:rsidRPr="001D2B3B">
        <w:t>. An artesian well flows only when the wat</w:t>
      </w:r>
      <w:r>
        <w:t>er level is above land surface.</w:t>
      </w:r>
    </w:p>
    <w:p w14:paraId="6BEE09A3" w14:textId="31C9AF9E" w:rsidR="004E4E36" w:rsidRDefault="004E4E36" w:rsidP="004E4E36">
      <w:r w:rsidRPr="004E4E36">
        <w:rPr>
          <w:i/>
        </w:rPr>
        <w:t xml:space="preserve">Area of </w:t>
      </w:r>
      <w:r w:rsidR="008E5680" w:rsidRPr="001D2B3B">
        <w:rPr>
          <w:i/>
        </w:rPr>
        <w:t>Ground</w:t>
      </w:r>
      <w:r w:rsidR="008E5680" w:rsidRPr="008E5680">
        <w:rPr>
          <w:i/>
          <w:strike/>
          <w:color w:val="FF0000"/>
        </w:rPr>
        <w:t xml:space="preserve"> W</w:t>
      </w:r>
      <w:r w:rsidR="008E5680" w:rsidRPr="008E5680">
        <w:rPr>
          <w:i/>
          <w:color w:val="FF0000"/>
          <w:u w:val="single"/>
        </w:rPr>
        <w:t>w</w:t>
      </w:r>
      <w:r w:rsidR="008E5680" w:rsidRPr="001D2B3B">
        <w:rPr>
          <w:i/>
        </w:rPr>
        <w:t>ater</w:t>
      </w:r>
      <w:r w:rsidR="008E5680" w:rsidRPr="004E4E36">
        <w:rPr>
          <w:i/>
        </w:rPr>
        <w:t xml:space="preserve"> </w:t>
      </w:r>
      <w:r w:rsidRPr="004E4E36">
        <w:rPr>
          <w:i/>
        </w:rPr>
        <w:t>Concern</w:t>
      </w:r>
      <w:r w:rsidRPr="004E4E36">
        <w:t>—an area in which, under current usage and normal environmental conditions, sustainability of an aquifer is not being maintained due to either movement of a salt water front, water level decline, or subsidence, resulting in unacceptable environmental, economic, social, or health impacts, or causing a serious adverse impact to an aquifer, considering the areal and temporal extent of all such impacts.</w:t>
      </w:r>
    </w:p>
    <w:p w14:paraId="4C1C070E" w14:textId="5B05D919" w:rsidR="00B62EBA" w:rsidRPr="00591A75" w:rsidRDefault="00B62EBA" w:rsidP="00451142">
      <w:pPr>
        <w:rPr>
          <w:color w:val="FF0000"/>
          <w:u w:val="single"/>
        </w:rPr>
      </w:pPr>
      <w:r w:rsidRPr="00591A75">
        <w:rPr>
          <w:i/>
          <w:color w:val="FF0000"/>
          <w:u w:val="single"/>
        </w:rPr>
        <w:t>Area of Investigation</w:t>
      </w:r>
      <w:r w:rsidRPr="00591A75">
        <w:rPr>
          <w:color w:val="FF0000"/>
          <w:u w:val="single"/>
        </w:rPr>
        <w:t>—an area identified by the Secretary for periodic reporting of information pertinent to well usage and aquifer conditions, such as well logs, chemical analyses, strata samples, water levels, water uses, or drawdowns.</w:t>
      </w:r>
    </w:p>
    <w:p w14:paraId="5C134A8B" w14:textId="6D3B3F19" w:rsidR="00451142" w:rsidRDefault="00451142" w:rsidP="00451142">
      <w:pPr>
        <w:rPr>
          <w:color w:val="FF0000"/>
          <w:u w:val="single"/>
        </w:rPr>
      </w:pPr>
      <w:r w:rsidRPr="00451142">
        <w:rPr>
          <w:i/>
          <w:color w:val="FF0000"/>
          <w:u w:val="single"/>
        </w:rPr>
        <w:t>Bacteriological Analysis</w:t>
      </w:r>
      <w:r w:rsidRPr="00451142">
        <w:rPr>
          <w:iCs/>
          <w:color w:val="FF0000"/>
          <w:u w:val="single"/>
        </w:rPr>
        <w:t>―</w:t>
      </w:r>
      <w:r w:rsidRPr="00451142">
        <w:rPr>
          <w:color w:val="FF0000"/>
          <w:u w:val="single"/>
        </w:rPr>
        <w:t>this analysis, usually for drinking water, consists of a laboratory report indicating the presence or absence of coliform bacteria in a given water sample, as determined by laboratory procedure.</w:t>
      </w:r>
    </w:p>
    <w:p w14:paraId="6CF38EAF" w14:textId="28C4F3EB" w:rsidR="003F5FC6" w:rsidRPr="003F5FC6" w:rsidRDefault="003F5FC6" w:rsidP="003F5FC6">
      <w:pPr>
        <w:rPr>
          <w:color w:val="FF0000"/>
          <w:u w:val="single"/>
        </w:rPr>
      </w:pPr>
      <w:r w:rsidRPr="00AA14B1">
        <w:rPr>
          <w:i/>
          <w:color w:val="FF0000"/>
          <w:u w:val="single"/>
        </w:rPr>
        <w:t>Biological Analysis</w:t>
      </w:r>
      <w:r w:rsidR="00AA14B1" w:rsidRPr="00AA14B1">
        <w:rPr>
          <w:color w:val="FF0000"/>
          <w:u w:val="single"/>
        </w:rPr>
        <w:t>—</w:t>
      </w:r>
      <w:r w:rsidRPr="00AA14B1">
        <w:rPr>
          <w:color w:val="FF0000"/>
          <w:u w:val="single"/>
        </w:rPr>
        <w:t xml:space="preserve">analysis of </w:t>
      </w:r>
      <w:r w:rsidR="008E5680">
        <w:rPr>
          <w:color w:val="FF0000"/>
          <w:u w:val="single"/>
        </w:rPr>
        <w:t>ground</w:t>
      </w:r>
      <w:r w:rsidRPr="00AA14B1">
        <w:rPr>
          <w:color w:val="FF0000"/>
          <w:u w:val="single"/>
        </w:rPr>
        <w:t xml:space="preserve">water </w:t>
      </w:r>
      <w:r w:rsidR="00AA14B1" w:rsidRPr="00AA14B1">
        <w:rPr>
          <w:color w:val="FF0000"/>
          <w:u w:val="single"/>
        </w:rPr>
        <w:t>to determine whether there is contamination with microorganisms</w:t>
      </w:r>
      <w:r w:rsidRPr="00AA14B1">
        <w:rPr>
          <w:color w:val="FF0000"/>
          <w:u w:val="single"/>
        </w:rPr>
        <w:t>.</w:t>
      </w:r>
    </w:p>
    <w:p w14:paraId="25F4999E" w14:textId="5174AB52" w:rsidR="004E4E36" w:rsidRDefault="004E4E36" w:rsidP="004E4E36">
      <w:r w:rsidRPr="004E4E36">
        <w:rPr>
          <w:i/>
          <w:iCs/>
        </w:rPr>
        <w:t>Beneficial Use</w:t>
      </w:r>
      <w:r w:rsidRPr="004E4E36">
        <w:t xml:space="preserve">―the technologically feasible use of </w:t>
      </w:r>
      <w:r w:rsidR="008E5680" w:rsidRPr="004E4E36">
        <w:t>ground</w:t>
      </w:r>
      <w:r w:rsidR="008E5680" w:rsidRPr="008E5680">
        <w:rPr>
          <w:strike/>
          <w:color w:val="FF0000"/>
        </w:rPr>
        <w:t xml:space="preserve"> </w:t>
      </w:r>
      <w:r w:rsidR="008E5680" w:rsidRPr="004E4E36">
        <w:t xml:space="preserve">water </w:t>
      </w:r>
      <w:r w:rsidRPr="004E4E36">
        <w:t>for domestic, municipal, industrial, agricultural, recreational, or therapeutic purposes or any other advantageous purpose.</w:t>
      </w:r>
    </w:p>
    <w:p w14:paraId="37809676" w14:textId="77777777" w:rsidR="00451142" w:rsidRPr="00451142" w:rsidRDefault="00451142" w:rsidP="00451142">
      <w:pPr>
        <w:rPr>
          <w:color w:val="FF0000"/>
          <w:u w:val="single"/>
        </w:rPr>
      </w:pPr>
      <w:r w:rsidRPr="00451142">
        <w:rPr>
          <w:i/>
          <w:color w:val="FF0000"/>
          <w:u w:val="single"/>
        </w:rPr>
        <w:t>Bentonite Slurry</w:t>
      </w:r>
      <w:r w:rsidRPr="00451142">
        <w:rPr>
          <w:iCs/>
          <w:color w:val="FF0000"/>
          <w:u w:val="single"/>
        </w:rPr>
        <w:t>―</w:t>
      </w:r>
      <w:r w:rsidRPr="00451142">
        <w:rPr>
          <w:color w:val="FF0000"/>
          <w:u w:val="single"/>
        </w:rPr>
        <w:t>a mixture of bentonite and water, weighing not less than 9 pounds per gallon.</w:t>
      </w:r>
    </w:p>
    <w:p w14:paraId="5990EC84" w14:textId="6167C9A3" w:rsidR="004F4E8E" w:rsidRDefault="004F4E8E" w:rsidP="004E4E36">
      <w:pPr>
        <w:rPr>
          <w:color w:val="FF0000"/>
          <w:u w:val="single"/>
        </w:rPr>
      </w:pPr>
      <w:r w:rsidRPr="00AA14B1">
        <w:rPr>
          <w:i/>
          <w:color w:val="FF0000"/>
          <w:u w:val="single"/>
        </w:rPr>
        <w:t>B</w:t>
      </w:r>
      <w:r w:rsidR="00826667" w:rsidRPr="00AA14B1">
        <w:rPr>
          <w:i/>
          <w:color w:val="FF0000"/>
          <w:u w:val="single"/>
        </w:rPr>
        <w:t>orehole</w:t>
      </w:r>
      <w:r w:rsidRPr="00AA14B1">
        <w:rPr>
          <w:color w:val="FF0000"/>
          <w:u w:val="single"/>
        </w:rPr>
        <w:t>―</w:t>
      </w:r>
      <w:r w:rsidR="00610BA0" w:rsidRPr="00AA14B1">
        <w:rPr>
          <w:color w:val="FF0000"/>
          <w:u w:val="single"/>
        </w:rPr>
        <w:t>a hole bored or drilled in the earth.  For the purposes of this part, the definition includes, but is not limited to, pilot holes, test holes, geotechnical boreholes, seismic shot holes, cathodic protection holes, and heat pump holes (closed loop system).</w:t>
      </w:r>
    </w:p>
    <w:p w14:paraId="12964B34" w14:textId="0FE8CCC5" w:rsidR="00912496" w:rsidRPr="00912496" w:rsidRDefault="00912496" w:rsidP="004E4E36">
      <w:pPr>
        <w:rPr>
          <w:color w:val="FF0000"/>
          <w:u w:val="single"/>
        </w:rPr>
      </w:pPr>
      <w:r w:rsidRPr="00912496">
        <w:rPr>
          <w:i/>
          <w:color w:val="FF0000"/>
          <w:u w:val="single"/>
          <w:shd w:val="clear" w:color="auto" w:fill="FFFFFF"/>
        </w:rPr>
        <w:t>Capital Area Groundwater Conservation District</w:t>
      </w:r>
      <w:r w:rsidRPr="00912496">
        <w:rPr>
          <w:iCs/>
          <w:color w:val="FF0000"/>
          <w:u w:val="single"/>
        </w:rPr>
        <w:t xml:space="preserve">―the district created </w:t>
      </w:r>
      <w:r w:rsidRPr="00912496">
        <w:rPr>
          <w:color w:val="FF0000"/>
          <w:u w:val="single"/>
          <w:shd w:val="clear" w:color="auto" w:fill="FFFFFF"/>
        </w:rPr>
        <w:t>by R.S. 38:3072 and comprised of the parishes of Ascension, East Baton Rouge, East Feliciana, Pointe Coupee, West Baton Rouge, and West Feliciana.</w:t>
      </w:r>
    </w:p>
    <w:p w14:paraId="01560AC8" w14:textId="77777777" w:rsidR="00451142" w:rsidRPr="00451142" w:rsidRDefault="00451142" w:rsidP="00451142">
      <w:pPr>
        <w:rPr>
          <w:color w:val="FF0000"/>
          <w:u w:val="single"/>
        </w:rPr>
      </w:pPr>
      <w:r w:rsidRPr="00451142">
        <w:rPr>
          <w:i/>
          <w:color w:val="FF0000"/>
          <w:u w:val="single"/>
        </w:rPr>
        <w:t>Casing</w:t>
      </w:r>
      <w:r w:rsidRPr="00451142">
        <w:rPr>
          <w:iCs/>
          <w:color w:val="FF0000"/>
          <w:u w:val="single"/>
        </w:rPr>
        <w:t>―</w:t>
      </w:r>
      <w:r w:rsidRPr="00451142">
        <w:rPr>
          <w:color w:val="FF0000"/>
          <w:u w:val="single"/>
        </w:rPr>
        <w:t>a tubular retaining structure, generally metal or PVC which is installed in a drilled, bored, driven, or augured hole to maintain the well opening.</w:t>
      </w:r>
    </w:p>
    <w:p w14:paraId="5F30C4F8" w14:textId="1771DC42" w:rsidR="00FE426E" w:rsidRDefault="00FE426E" w:rsidP="00FE426E">
      <w:pPr>
        <w:rPr>
          <w:iCs/>
          <w:color w:val="FF0000"/>
          <w:u w:val="single"/>
        </w:rPr>
      </w:pPr>
      <w:r w:rsidRPr="00FF07C4">
        <w:rPr>
          <w:i/>
          <w:color w:val="FF0000"/>
          <w:u w:val="single"/>
        </w:rPr>
        <w:t>Cathodic Protection Hole</w:t>
      </w:r>
      <w:r w:rsidRPr="00451142">
        <w:rPr>
          <w:iCs/>
          <w:color w:val="FF0000"/>
          <w:u w:val="single"/>
        </w:rPr>
        <w:t xml:space="preserve">― </w:t>
      </w:r>
      <w:r w:rsidR="00610BA0">
        <w:rPr>
          <w:color w:val="FF0000"/>
          <w:u w:val="single"/>
        </w:rPr>
        <w:t>a</w:t>
      </w:r>
      <w:r w:rsidRPr="00451142">
        <w:rPr>
          <w:iCs/>
          <w:color w:val="FF0000"/>
          <w:u w:val="single"/>
        </w:rPr>
        <w:t xml:space="preserve"> hole drilled for the purpose of installing equipment to prevent the corrosion of a metal surface. </w:t>
      </w:r>
    </w:p>
    <w:p w14:paraId="4D047C3E" w14:textId="0A71FBB0" w:rsidR="00FA35A2" w:rsidRPr="00FA35A2" w:rsidRDefault="00FA35A2" w:rsidP="00FA35A2">
      <w:pPr>
        <w:rPr>
          <w:color w:val="FF0000"/>
          <w:u w:val="single"/>
        </w:rPr>
      </w:pPr>
      <w:r w:rsidRPr="00FA35A2">
        <w:rPr>
          <w:i/>
          <w:color w:val="FF0000"/>
          <w:u w:val="single"/>
        </w:rPr>
        <w:t>Cement-Bentonite Slurry</w:t>
      </w:r>
      <w:r w:rsidRPr="00FA35A2">
        <w:rPr>
          <w:iCs/>
          <w:color w:val="FF0000"/>
          <w:u w:val="single"/>
        </w:rPr>
        <w:t>―</w:t>
      </w:r>
      <w:r w:rsidRPr="00FA35A2">
        <w:rPr>
          <w:color w:val="FF0000"/>
          <w:u w:val="single"/>
        </w:rPr>
        <w:t>a mixture of cement, bentonite and water, consisting of not more than 8 percent bentonite by dry weight of cement and a maximum of 10 gallons of water per sack (94 pounds) of cement. Additives, in the approved and proper ratio, may be added to the slurry if required.</w:t>
      </w:r>
    </w:p>
    <w:p w14:paraId="4DC1E9B5" w14:textId="64EAA2CC" w:rsidR="00451142" w:rsidRDefault="00451142" w:rsidP="00451142">
      <w:pPr>
        <w:rPr>
          <w:color w:val="FF0000"/>
          <w:u w:val="single"/>
        </w:rPr>
      </w:pPr>
      <w:r w:rsidRPr="00FF07C4">
        <w:rPr>
          <w:i/>
          <w:color w:val="FF0000"/>
          <w:u w:val="single"/>
        </w:rPr>
        <w:t>Cement Retainer</w:t>
      </w:r>
      <w:r w:rsidRPr="00451142">
        <w:rPr>
          <w:color w:val="FF0000"/>
          <w:u w:val="single"/>
        </w:rPr>
        <w:t xml:space="preserve"> – an impermeable component secured to the casing at the appropriate depth to prevent leakage or migration of the slurry into the bottom of the well. Also referred to as a packer, shale trap, boot, shoe, and/or plug. </w:t>
      </w:r>
    </w:p>
    <w:p w14:paraId="42BFE984" w14:textId="77777777" w:rsidR="00FA35A2" w:rsidRPr="00FA35A2" w:rsidRDefault="00FA35A2" w:rsidP="00FA35A2">
      <w:pPr>
        <w:rPr>
          <w:color w:val="FF0000"/>
          <w:u w:val="single"/>
        </w:rPr>
      </w:pPr>
      <w:r w:rsidRPr="00FA35A2">
        <w:rPr>
          <w:i/>
          <w:color w:val="FF0000"/>
          <w:u w:val="single"/>
        </w:rPr>
        <w:lastRenderedPageBreak/>
        <w:t>Chemical Analysis</w:t>
      </w:r>
      <w:r w:rsidRPr="00FA35A2">
        <w:rPr>
          <w:iCs/>
          <w:color w:val="FF0000"/>
          <w:u w:val="single"/>
        </w:rPr>
        <w:t>―</w:t>
      </w:r>
      <w:r w:rsidRPr="00FA35A2">
        <w:rPr>
          <w:color w:val="FF0000"/>
          <w:u w:val="single"/>
        </w:rPr>
        <w:t>a chemical analysis is usually a report of dissolved minerals in the water and the water's physical properties, such as temperature and color. The minimum chemical properties that are usually determined are hardness, specific conductance, hydrogen-ion concentration (pH), dissolved solids, chloride, bicarbonate, iron, fluoride and nitrate.</w:t>
      </w:r>
    </w:p>
    <w:p w14:paraId="3A0F48E8" w14:textId="77777777" w:rsidR="00FA35A2" w:rsidRPr="00FA35A2" w:rsidRDefault="00FA35A2" w:rsidP="00FA35A2">
      <w:pPr>
        <w:rPr>
          <w:color w:val="FF0000"/>
          <w:u w:val="single"/>
        </w:rPr>
      </w:pPr>
      <w:r w:rsidRPr="00FA35A2">
        <w:rPr>
          <w:i/>
          <w:color w:val="FF0000"/>
          <w:u w:val="single"/>
        </w:rPr>
        <w:t>Coarse Ground Bentonite</w:t>
      </w:r>
      <w:r w:rsidRPr="00FA35A2">
        <w:rPr>
          <w:iCs/>
          <w:color w:val="FF0000"/>
          <w:u w:val="single"/>
        </w:rPr>
        <w:t>―</w:t>
      </w:r>
      <w:r w:rsidRPr="00FA35A2">
        <w:rPr>
          <w:color w:val="FF0000"/>
          <w:u w:val="single"/>
        </w:rPr>
        <w:t>a processed bentonite used to seal well casings and to plug holes. Coarse ground bentonite is placed by pouring from surface or pumping from the bottom to surface. An approved inorganic polymer may be used to retard swelling of the bentonite.</w:t>
      </w:r>
    </w:p>
    <w:p w14:paraId="33B60F5A" w14:textId="77777777" w:rsidR="004E4E36" w:rsidRPr="002129EB" w:rsidRDefault="004E4E36" w:rsidP="004E4E36">
      <w:pPr>
        <w:rPr>
          <w:strike/>
          <w:color w:val="FF0000"/>
        </w:rPr>
      </w:pPr>
      <w:r w:rsidRPr="002129EB">
        <w:rPr>
          <w:i/>
          <w:iCs/>
          <w:strike/>
          <w:color w:val="FF0000"/>
        </w:rPr>
        <w:t>Commission</w:t>
      </w:r>
      <w:r w:rsidRPr="002129EB">
        <w:rPr>
          <w:strike/>
          <w:color w:val="FF0000"/>
        </w:rPr>
        <w:t>―Ground Water Resources Commission authorized by R.S. 38:3097.4.</w:t>
      </w:r>
    </w:p>
    <w:p w14:paraId="6A77B813" w14:textId="1FFCC756" w:rsidR="004E4E36" w:rsidRDefault="007346EF" w:rsidP="004E4E36">
      <w:pPr>
        <w:rPr>
          <w:strike/>
          <w:color w:val="FF0000"/>
        </w:rPr>
      </w:pPr>
      <w:r w:rsidRPr="007346EF">
        <w:rPr>
          <w:i/>
          <w:strike/>
          <w:color w:val="FF0000"/>
        </w:rPr>
        <w:t>Commissioner</w:t>
      </w:r>
      <w:r w:rsidR="004E4E36" w:rsidRPr="007346EF">
        <w:rPr>
          <w:strike/>
          <w:color w:val="FF0000"/>
        </w:rPr>
        <w:t>―</w:t>
      </w:r>
      <w:r w:rsidRPr="007346EF">
        <w:rPr>
          <w:strike/>
          <w:color w:val="FF0000"/>
        </w:rPr>
        <w:t>Commissioner</w:t>
      </w:r>
      <w:r w:rsidR="004E4E36" w:rsidRPr="007346EF">
        <w:rPr>
          <w:strike/>
          <w:color w:val="FF0000"/>
        </w:rPr>
        <w:t xml:space="preserve"> of Conservation.</w:t>
      </w:r>
    </w:p>
    <w:p w14:paraId="7856FC44" w14:textId="77777777" w:rsidR="00FA35A2" w:rsidRPr="00FA35A2" w:rsidRDefault="00FA35A2" w:rsidP="00FA35A2">
      <w:pPr>
        <w:rPr>
          <w:color w:val="FF0000"/>
          <w:u w:val="single"/>
        </w:rPr>
      </w:pPr>
      <w:r w:rsidRPr="00FA35A2">
        <w:rPr>
          <w:i/>
          <w:color w:val="FF0000"/>
          <w:u w:val="single"/>
        </w:rPr>
        <w:t>Community Public Supply Water Well</w:t>
      </w:r>
      <w:r w:rsidRPr="00FA35A2">
        <w:rPr>
          <w:iCs/>
          <w:color w:val="FF0000"/>
          <w:u w:val="single"/>
        </w:rPr>
        <w:t>―</w:t>
      </w:r>
      <w:r w:rsidRPr="00FA35A2">
        <w:rPr>
          <w:color w:val="FF0000"/>
          <w:u w:val="single"/>
        </w:rPr>
        <w:t>a public supply well which serves at least 15 service connections used by year-round residents or regularly serves at least 25 year-round residents. A community public supply well may be owned by a municipality or community, a water district, a corporation, a private individual or by a local, state or federal governmental agency.</w:t>
      </w:r>
    </w:p>
    <w:p w14:paraId="0DDD9C94" w14:textId="2D7CBB4C" w:rsidR="00C026A6" w:rsidRDefault="00C026A6" w:rsidP="004E4E36">
      <w:pPr>
        <w:rPr>
          <w:color w:val="FF0000"/>
          <w:u w:val="single"/>
        </w:rPr>
      </w:pPr>
      <w:r w:rsidRPr="00C026A6">
        <w:rPr>
          <w:i/>
          <w:iCs/>
          <w:color w:val="FF0000"/>
          <w:u w:val="single"/>
        </w:rPr>
        <w:t>Completion Date</w:t>
      </w:r>
      <w:r w:rsidRPr="00417910">
        <w:rPr>
          <w:color w:val="FF0000"/>
          <w:u w:val="single"/>
        </w:rPr>
        <w:t>—</w:t>
      </w:r>
      <w:r w:rsidR="00417910" w:rsidRPr="00417910">
        <w:rPr>
          <w:color w:val="FF0000"/>
          <w:u w:val="single"/>
        </w:rPr>
        <w:t xml:space="preserve"> the date when a well is accepted by the owner or when the contractor has moved his equipment from the site, whichever comes first.</w:t>
      </w:r>
    </w:p>
    <w:p w14:paraId="59B3BA97" w14:textId="77777777" w:rsidR="00FA35A2" w:rsidRPr="001D2B3B" w:rsidRDefault="00FA35A2" w:rsidP="00FA35A2">
      <w:r w:rsidRPr="001D2B3B">
        <w:rPr>
          <w:i/>
        </w:rPr>
        <w:t>Contaminant</w:t>
      </w:r>
      <w:r w:rsidRPr="001D2B3B">
        <w:rPr>
          <w:iCs/>
        </w:rPr>
        <w:t>―</w:t>
      </w:r>
      <w:r w:rsidRPr="001D2B3B">
        <w:t xml:space="preserve">any undesirable physical, chemical, biological, or radiological substance or matter in water. </w:t>
      </w:r>
      <w:r w:rsidRPr="006E652C">
        <w:rPr>
          <w:strike/>
          <w:color w:val="FF0000"/>
        </w:rPr>
        <w:t>(F)</w:t>
      </w:r>
    </w:p>
    <w:p w14:paraId="5F0A2BB7" w14:textId="3238CC0B" w:rsidR="00FA35A2" w:rsidRPr="001D2B3B" w:rsidRDefault="00FA35A2" w:rsidP="00FA35A2">
      <w:r w:rsidRPr="001D2B3B">
        <w:rPr>
          <w:i/>
        </w:rPr>
        <w:t>Contamination</w:t>
      </w:r>
      <w:r w:rsidRPr="001D2B3B">
        <w:rPr>
          <w:iCs/>
        </w:rPr>
        <w:t>―</w:t>
      </w:r>
      <w:r w:rsidRPr="001D2B3B">
        <w:t xml:space="preserve">any introduction into water of </w:t>
      </w:r>
      <w:r w:rsidR="006E652C" w:rsidRPr="006E652C">
        <w:rPr>
          <w:rFonts w:ascii="Segoe UI" w:hAnsi="Segoe UI" w:cs="Segoe UI"/>
          <w:color w:val="FF0000"/>
          <w:sz w:val="21"/>
          <w:szCs w:val="21"/>
          <w:u w:val="single"/>
          <w:shd w:val="clear" w:color="auto" w:fill="FFFFFF"/>
        </w:rPr>
        <w:t>a physical, chemical, biological, and/or radiological substance</w:t>
      </w:r>
      <w:r w:rsidRPr="006E652C">
        <w:rPr>
          <w:strike/>
          <w:color w:val="FF0000"/>
        </w:rPr>
        <w:t>microorganisms, chemicals, wastes, or waste-water</w:t>
      </w:r>
      <w:r w:rsidRPr="006E652C">
        <w:rPr>
          <w:color w:val="FF0000"/>
        </w:rPr>
        <w:t xml:space="preserve"> </w:t>
      </w:r>
      <w:r w:rsidRPr="001D2B3B">
        <w:t xml:space="preserve">in a concentration that makes the water unfit for its intended use. </w:t>
      </w:r>
      <w:r w:rsidRPr="006E652C">
        <w:rPr>
          <w:strike/>
          <w:color w:val="FF0000"/>
        </w:rPr>
        <w:t>(D)</w:t>
      </w:r>
    </w:p>
    <w:p w14:paraId="2D1880D7" w14:textId="043C9500" w:rsidR="00FE426E" w:rsidRPr="00FA35A2" w:rsidRDefault="00FE426E" w:rsidP="00FE426E">
      <w:pPr>
        <w:rPr>
          <w:color w:val="FF0000"/>
          <w:u w:val="single"/>
        </w:rPr>
      </w:pPr>
      <w:r w:rsidRPr="00FA35A2">
        <w:rPr>
          <w:i/>
          <w:color w:val="FF0000"/>
          <w:u w:val="single"/>
        </w:rPr>
        <w:t>Contractor</w:t>
      </w:r>
      <w:r w:rsidRPr="00FA35A2">
        <w:rPr>
          <w:iCs/>
          <w:color w:val="FF0000"/>
          <w:u w:val="single"/>
        </w:rPr>
        <w:t>―</w:t>
      </w:r>
      <w:r w:rsidRPr="00FA35A2">
        <w:rPr>
          <w:color w:val="FF0000"/>
          <w:u w:val="single"/>
        </w:rPr>
        <w:t xml:space="preserve"> any person, firm or corporation who is licensed to engage in the business of drilling, rewor</w:t>
      </w:r>
      <w:r w:rsidR="00826667">
        <w:rPr>
          <w:color w:val="FF0000"/>
          <w:u w:val="single"/>
        </w:rPr>
        <w:t xml:space="preserve">king, installing </w:t>
      </w:r>
      <w:r w:rsidR="00826667" w:rsidRPr="00826667">
        <w:rPr>
          <w:color w:val="FF0000"/>
          <w:u w:val="single"/>
        </w:rPr>
        <w:t xml:space="preserve">and/or plugging and abandoning </w:t>
      </w:r>
      <w:r w:rsidR="00826667">
        <w:rPr>
          <w:color w:val="FF0000"/>
          <w:u w:val="single"/>
        </w:rPr>
        <w:t xml:space="preserve">water wells </w:t>
      </w:r>
      <w:r w:rsidR="00C65F46">
        <w:rPr>
          <w:color w:val="FF0000"/>
          <w:u w:val="single"/>
        </w:rPr>
        <w:t>or holes</w:t>
      </w:r>
      <w:r w:rsidRPr="00FA35A2">
        <w:rPr>
          <w:color w:val="FF0000"/>
          <w:u w:val="single"/>
        </w:rPr>
        <w:t>, excluding oil and gas wells.</w:t>
      </w:r>
      <w:r>
        <w:rPr>
          <w:color w:val="FF0000"/>
          <w:u w:val="single"/>
        </w:rPr>
        <w:t xml:space="preserve">  The term contractor used herein includes sub-contractors.</w:t>
      </w:r>
    </w:p>
    <w:p w14:paraId="09CC8DEB" w14:textId="140C5668" w:rsidR="004E4E36" w:rsidRDefault="004E4E36" w:rsidP="004E4E36">
      <w:r w:rsidRPr="004E4E36">
        <w:rPr>
          <w:i/>
          <w:iCs/>
        </w:rPr>
        <w:t xml:space="preserve">Critical Area of </w:t>
      </w:r>
      <w:r w:rsidR="008E5680" w:rsidRPr="001D2B3B">
        <w:rPr>
          <w:i/>
        </w:rPr>
        <w:t>Ground</w:t>
      </w:r>
      <w:r w:rsidR="008E5680" w:rsidRPr="008E5680">
        <w:rPr>
          <w:i/>
          <w:strike/>
          <w:color w:val="FF0000"/>
        </w:rPr>
        <w:t xml:space="preserve"> W</w:t>
      </w:r>
      <w:r w:rsidR="008E5680" w:rsidRPr="008E5680">
        <w:rPr>
          <w:i/>
          <w:color w:val="FF0000"/>
          <w:u w:val="single"/>
        </w:rPr>
        <w:t>w</w:t>
      </w:r>
      <w:r w:rsidR="008E5680" w:rsidRPr="001D2B3B">
        <w:rPr>
          <w:i/>
        </w:rPr>
        <w:t>ater</w:t>
      </w:r>
      <w:r w:rsidRPr="004E4E36">
        <w:rPr>
          <w:i/>
          <w:iCs/>
        </w:rPr>
        <w:t xml:space="preserve"> Concern</w:t>
      </w:r>
      <w:r w:rsidRPr="004E4E36">
        <w:t>—an area of ground</w:t>
      </w:r>
      <w:r w:rsidRPr="008E5680">
        <w:rPr>
          <w:strike/>
          <w:color w:val="FF0000"/>
        </w:rPr>
        <w:t xml:space="preserve"> </w:t>
      </w:r>
      <w:r w:rsidRPr="004E4E36">
        <w:t xml:space="preserve">water concern, in which the </w:t>
      </w:r>
      <w:r w:rsidR="007346EF" w:rsidRPr="00013125">
        <w:rPr>
          <w:strike/>
          <w:color w:val="FF0000"/>
        </w:rPr>
        <w:t>commissioner</w:t>
      </w:r>
      <w:r w:rsidR="007346EF" w:rsidRPr="00013125">
        <w:rPr>
          <w:color w:val="FF0000"/>
          <w:u w:val="single"/>
        </w:rPr>
        <w:t>secretary</w:t>
      </w:r>
      <w:r w:rsidRPr="004E4E36">
        <w:t xml:space="preserve"> finds that the sustainability of the aquifer cannot be maintained without withdrawal restrictions.</w:t>
      </w:r>
    </w:p>
    <w:p w14:paraId="076D3409" w14:textId="0C3090AD" w:rsidR="00AE0BD4" w:rsidRDefault="00AE0BD4" w:rsidP="004E4E36">
      <w:pPr>
        <w:rPr>
          <w:color w:val="FF0000"/>
          <w:u w:val="single"/>
        </w:rPr>
      </w:pPr>
      <w:r w:rsidRPr="00AE0BD4">
        <w:rPr>
          <w:i/>
          <w:color w:val="FF0000"/>
          <w:u w:val="single"/>
        </w:rPr>
        <w:t>Department</w:t>
      </w:r>
      <w:r w:rsidRPr="00AE0BD4">
        <w:rPr>
          <w:color w:val="FF0000"/>
          <w:u w:val="single"/>
        </w:rPr>
        <w:t>—the Louisiana Department of Conservation and Energy</w:t>
      </w:r>
    </w:p>
    <w:p w14:paraId="0E8C4643" w14:textId="77777777" w:rsidR="00FA35A2" w:rsidRPr="00FA35A2" w:rsidRDefault="00FA35A2" w:rsidP="00FA35A2">
      <w:pPr>
        <w:rPr>
          <w:color w:val="FF0000"/>
          <w:u w:val="single"/>
        </w:rPr>
      </w:pPr>
      <w:r w:rsidRPr="00FA35A2">
        <w:rPr>
          <w:i/>
          <w:iCs/>
          <w:color w:val="FF0000"/>
          <w:u w:val="single"/>
        </w:rPr>
        <w:t xml:space="preserve">Destroyed Well – </w:t>
      </w:r>
      <w:r w:rsidRPr="00FA35A2">
        <w:rPr>
          <w:color w:val="FF0000"/>
          <w:u w:val="single"/>
        </w:rPr>
        <w:t xml:space="preserve">a previously existing well that is unable to be located and/or properly plugged.   </w:t>
      </w:r>
    </w:p>
    <w:p w14:paraId="36702A51" w14:textId="299857F3" w:rsidR="00FA35A2" w:rsidRDefault="00FA35A2" w:rsidP="00FA35A2">
      <w:pPr>
        <w:rPr>
          <w:color w:val="FF0000"/>
          <w:u w:val="single"/>
        </w:rPr>
      </w:pPr>
      <w:r w:rsidRPr="00FA35A2">
        <w:rPr>
          <w:i/>
          <w:color w:val="FF0000"/>
          <w:u w:val="single"/>
        </w:rPr>
        <w:t>Dewatering Well</w:t>
      </w:r>
      <w:r w:rsidRPr="00FA35A2">
        <w:rPr>
          <w:iCs/>
          <w:color w:val="FF0000"/>
          <w:u w:val="single"/>
        </w:rPr>
        <w:t>―</w:t>
      </w:r>
      <w:r w:rsidRPr="00FA35A2">
        <w:rPr>
          <w:color w:val="FF0000"/>
          <w:u w:val="single"/>
        </w:rPr>
        <w:t>a water well installed to dewater an aquifer or lower a water table in order to allow construction or mining activities.</w:t>
      </w:r>
    </w:p>
    <w:p w14:paraId="52571C91" w14:textId="77777777" w:rsidR="00FA35A2" w:rsidRPr="00FA35A2" w:rsidRDefault="00FA35A2" w:rsidP="00FA35A2">
      <w:pPr>
        <w:rPr>
          <w:color w:val="FF0000"/>
          <w:u w:val="single"/>
        </w:rPr>
      </w:pPr>
      <w:r w:rsidRPr="00FA35A2">
        <w:rPr>
          <w:i/>
          <w:color w:val="FF0000"/>
          <w:u w:val="single"/>
        </w:rPr>
        <w:t>Disinfection</w:t>
      </w:r>
      <w:r w:rsidRPr="00FA35A2">
        <w:rPr>
          <w:iCs/>
          <w:color w:val="FF0000"/>
          <w:u w:val="single"/>
        </w:rPr>
        <w:t>―</w:t>
      </w:r>
      <w:r w:rsidRPr="00FA35A2">
        <w:rPr>
          <w:color w:val="FF0000"/>
          <w:u w:val="single"/>
        </w:rPr>
        <w:t>the killing of a large proportion of microorganisms in or on a substance with the probability that all pathogenic microorganisms will be killed.</w:t>
      </w:r>
    </w:p>
    <w:p w14:paraId="72EFC216" w14:textId="77777777" w:rsidR="00FA35A2" w:rsidRPr="00FA35A2" w:rsidRDefault="00FA35A2" w:rsidP="00FA35A2">
      <w:pPr>
        <w:rPr>
          <w:color w:val="FF0000"/>
          <w:u w:val="single"/>
        </w:rPr>
      </w:pPr>
      <w:r w:rsidRPr="00FA35A2">
        <w:rPr>
          <w:i/>
          <w:color w:val="FF0000"/>
          <w:u w:val="single"/>
        </w:rPr>
        <w:t>Ditch</w:t>
      </w:r>
      <w:r w:rsidRPr="00FA35A2">
        <w:rPr>
          <w:iCs/>
          <w:color w:val="FF0000"/>
          <w:u w:val="single"/>
        </w:rPr>
        <w:t>―</w:t>
      </w:r>
      <w:r w:rsidRPr="00FA35A2">
        <w:rPr>
          <w:color w:val="FF0000"/>
          <w:u w:val="single"/>
        </w:rPr>
        <w:t>a man-made excavation dug to convey surface water for drainage purposes or irrigation.</w:t>
      </w:r>
    </w:p>
    <w:p w14:paraId="0371F193" w14:textId="00871CF9" w:rsidR="004E4E36" w:rsidRDefault="004E4E36" w:rsidP="004E4E36">
      <w:r w:rsidRPr="004E4E36">
        <w:rPr>
          <w:i/>
        </w:rPr>
        <w:t>Domestic Well</w:t>
      </w:r>
      <w:r w:rsidRPr="004E4E36">
        <w:t>―a well used exclusively to supply the household needs of the owner</w:t>
      </w:r>
      <w:r w:rsidR="002129EB">
        <w:rPr>
          <w:color w:val="FF0000"/>
          <w:u w:val="single"/>
        </w:rPr>
        <w:t>,</w:t>
      </w:r>
      <w:r w:rsidRPr="004E4E36">
        <w:t xml:space="preserve"> lessee</w:t>
      </w:r>
      <w:r w:rsidR="002129EB" w:rsidRPr="002129EB">
        <w:rPr>
          <w:color w:val="FF0000"/>
          <w:u w:val="single"/>
        </w:rPr>
        <w:t>,</w:t>
      </w:r>
      <w:r w:rsidRPr="004E4E36">
        <w:t xml:space="preserve"> or his family. Uses may include drinking, cooking, washing, sanitary purposes, lawn and garden watering and caring for pets. </w:t>
      </w:r>
      <w:r w:rsidRPr="004E4E36">
        <w:rPr>
          <w:i/>
          <w:iCs/>
        </w:rPr>
        <w:t>Domestic wells</w:t>
      </w:r>
      <w:r w:rsidRPr="004E4E36">
        <w:t xml:space="preserve"> </w:t>
      </w:r>
      <w:r w:rsidRPr="00876DAB">
        <w:rPr>
          <w:strike/>
          <w:color w:val="FF0000"/>
        </w:rPr>
        <w:t>shall</w:t>
      </w:r>
      <w:r w:rsidRPr="004E4E36">
        <w:t xml:space="preserve"> also include</w:t>
      </w:r>
      <w:r w:rsidR="00642874" w:rsidRPr="00642874">
        <w:rPr>
          <w:color w:val="FF0000"/>
          <w:u w:val="single"/>
        </w:rPr>
        <w:t>s</w:t>
      </w:r>
      <w:r w:rsidRPr="004E4E36">
        <w:t xml:space="preserve"> wells used on private farms and ranches for the feeding and caring of pets and watering of lawns, excluding livestock, crops, and ponds.</w:t>
      </w:r>
    </w:p>
    <w:p w14:paraId="16605657" w14:textId="77777777" w:rsidR="00FA35A2" w:rsidRPr="00FA35A2" w:rsidRDefault="00FA35A2" w:rsidP="00FA35A2">
      <w:pPr>
        <w:rPr>
          <w:color w:val="FF0000"/>
          <w:u w:val="single"/>
        </w:rPr>
      </w:pPr>
      <w:r w:rsidRPr="00FA35A2">
        <w:rPr>
          <w:i/>
          <w:color w:val="FF0000"/>
          <w:u w:val="single"/>
        </w:rPr>
        <w:lastRenderedPageBreak/>
        <w:t>Drawdown</w:t>
      </w:r>
      <w:r w:rsidRPr="00FA35A2">
        <w:rPr>
          <w:iCs/>
          <w:color w:val="FF0000"/>
          <w:u w:val="single"/>
        </w:rPr>
        <w:t>―</w:t>
      </w:r>
      <w:r w:rsidRPr="00FA35A2">
        <w:rPr>
          <w:color w:val="FF0000"/>
          <w:u w:val="single"/>
        </w:rPr>
        <w:t>the difference, usually in feet, between the static (nonpumping) water level and the pumping level in a well after the well has been pumped for a specified period of time.</w:t>
      </w:r>
    </w:p>
    <w:p w14:paraId="08DCFFF5" w14:textId="288F8F07" w:rsidR="00FA35A2" w:rsidRDefault="00FA35A2" w:rsidP="00FA35A2">
      <w:pPr>
        <w:rPr>
          <w:color w:val="FF0000"/>
          <w:u w:val="single"/>
        </w:rPr>
      </w:pPr>
      <w:r w:rsidRPr="00FA35A2">
        <w:rPr>
          <w:i/>
          <w:color w:val="FF0000"/>
          <w:u w:val="single"/>
        </w:rPr>
        <w:t>Drill Cuttings</w:t>
      </w:r>
      <w:r w:rsidRPr="00FA35A2">
        <w:rPr>
          <w:iCs/>
          <w:color w:val="FF0000"/>
          <w:u w:val="single"/>
        </w:rPr>
        <w:t>―</w:t>
      </w:r>
      <w:r w:rsidRPr="00FA35A2">
        <w:rPr>
          <w:color w:val="FF0000"/>
          <w:u w:val="single"/>
        </w:rPr>
        <w:t>samples of the material obtained during drillings and are the source of lithologic information needed for proper selection of screen openings. A principal objective of drilling test</w:t>
      </w:r>
      <w:r>
        <w:rPr>
          <w:color w:val="FF0000"/>
          <w:u w:val="single"/>
        </w:rPr>
        <w:t xml:space="preserve"> holes is to obtain samples.</w:t>
      </w:r>
    </w:p>
    <w:p w14:paraId="04E13E6D" w14:textId="77777777" w:rsidR="00FA35A2" w:rsidRPr="00FA35A2" w:rsidRDefault="00FA35A2" w:rsidP="00FA35A2">
      <w:pPr>
        <w:rPr>
          <w:color w:val="FF0000"/>
          <w:u w:val="single"/>
        </w:rPr>
      </w:pPr>
      <w:r w:rsidRPr="00FA35A2">
        <w:rPr>
          <w:i/>
          <w:color w:val="FF0000"/>
          <w:u w:val="single"/>
        </w:rPr>
        <w:t>Driller</w:t>
      </w:r>
      <w:r w:rsidRPr="00FA35A2">
        <w:rPr>
          <w:iCs/>
          <w:color w:val="FF0000"/>
          <w:u w:val="single"/>
        </w:rPr>
        <w:t>―</w:t>
      </w:r>
      <w:r w:rsidRPr="00FA35A2">
        <w:rPr>
          <w:color w:val="FF0000"/>
          <w:u w:val="single"/>
        </w:rPr>
        <w:t xml:space="preserve">see </w:t>
      </w:r>
      <w:r w:rsidRPr="00FA35A2">
        <w:rPr>
          <w:i/>
          <w:iCs/>
          <w:color w:val="FF0000"/>
          <w:u w:val="single"/>
        </w:rPr>
        <w:t>Contractor</w:t>
      </w:r>
      <w:r w:rsidRPr="00FA35A2">
        <w:rPr>
          <w:color w:val="FF0000"/>
          <w:u w:val="single"/>
        </w:rPr>
        <w:t>.</w:t>
      </w:r>
    </w:p>
    <w:p w14:paraId="502485B5" w14:textId="77777777" w:rsidR="00FA35A2" w:rsidRPr="00FA35A2" w:rsidRDefault="00FA35A2" w:rsidP="00FA35A2">
      <w:pPr>
        <w:rPr>
          <w:color w:val="FF0000"/>
          <w:u w:val="single"/>
        </w:rPr>
      </w:pPr>
      <w:r w:rsidRPr="00FA35A2">
        <w:rPr>
          <w:i/>
          <w:color w:val="FF0000"/>
          <w:u w:val="single"/>
        </w:rPr>
        <w:t>Drilling</w:t>
      </w:r>
      <w:r w:rsidRPr="00FA35A2">
        <w:rPr>
          <w:iCs/>
          <w:color w:val="FF0000"/>
          <w:u w:val="single"/>
        </w:rPr>
        <w:t>―</w:t>
      </w:r>
      <w:r w:rsidRPr="00FA35A2">
        <w:rPr>
          <w:color w:val="FF0000"/>
          <w:u w:val="single"/>
        </w:rPr>
        <w:t xml:space="preserve">the word </w:t>
      </w:r>
      <w:r w:rsidRPr="00FA35A2">
        <w:rPr>
          <w:i/>
          <w:iCs/>
          <w:color w:val="FF0000"/>
          <w:u w:val="single"/>
        </w:rPr>
        <w:t>drilling</w:t>
      </w:r>
      <w:r w:rsidRPr="00FA35A2">
        <w:rPr>
          <w:color w:val="FF0000"/>
          <w:u w:val="single"/>
        </w:rPr>
        <w:t xml:space="preserve"> in these regulations is used to refer to the drilling, boring, coring, driving or augering of a well or hole.</w:t>
      </w:r>
    </w:p>
    <w:p w14:paraId="242A4DBE" w14:textId="3B149916" w:rsidR="00FA35A2" w:rsidRDefault="00FA35A2" w:rsidP="00FA35A2">
      <w:pPr>
        <w:rPr>
          <w:color w:val="FF0000"/>
          <w:u w:val="single"/>
        </w:rPr>
      </w:pPr>
      <w:r w:rsidRPr="00FA35A2">
        <w:rPr>
          <w:i/>
          <w:color w:val="FF0000"/>
          <w:u w:val="single"/>
        </w:rPr>
        <w:t>Drilling Contractor</w:t>
      </w:r>
      <w:r w:rsidRPr="00FA35A2">
        <w:rPr>
          <w:iCs/>
          <w:color w:val="FF0000"/>
          <w:u w:val="single"/>
        </w:rPr>
        <w:t>―</w:t>
      </w:r>
      <w:r w:rsidRPr="00FA35A2">
        <w:rPr>
          <w:color w:val="FF0000"/>
          <w:u w:val="single"/>
        </w:rPr>
        <w:t xml:space="preserve">see </w:t>
      </w:r>
      <w:r w:rsidRPr="00FA35A2">
        <w:rPr>
          <w:i/>
          <w:iCs/>
          <w:color w:val="FF0000"/>
          <w:u w:val="single"/>
        </w:rPr>
        <w:t>Contractor</w:t>
      </w:r>
      <w:r w:rsidRPr="00FA35A2">
        <w:rPr>
          <w:color w:val="FF0000"/>
          <w:u w:val="single"/>
        </w:rPr>
        <w:t>.</w:t>
      </w:r>
    </w:p>
    <w:p w14:paraId="13619DCC" w14:textId="388B7880" w:rsidR="00FA35A2" w:rsidRPr="00FA35A2" w:rsidRDefault="00FA35A2" w:rsidP="00FA35A2">
      <w:pPr>
        <w:rPr>
          <w:color w:val="FF0000"/>
          <w:u w:val="single"/>
        </w:rPr>
      </w:pPr>
      <w:r w:rsidRPr="00FA35A2">
        <w:rPr>
          <w:i/>
          <w:color w:val="FF0000"/>
          <w:u w:val="single"/>
        </w:rPr>
        <w:t>Driller's Log</w:t>
      </w:r>
      <w:r w:rsidRPr="00FA35A2">
        <w:rPr>
          <w:iCs/>
          <w:color w:val="FF0000"/>
          <w:u w:val="single"/>
        </w:rPr>
        <w:t>―</w:t>
      </w:r>
      <w:r w:rsidRPr="00FA35A2">
        <w:rPr>
          <w:color w:val="FF0000"/>
          <w:u w:val="single"/>
        </w:rPr>
        <w:t>a driller's log is the driller's description of the geologic strata encountered, their thickness and depth.</w:t>
      </w:r>
    </w:p>
    <w:p w14:paraId="22EF5794" w14:textId="77777777" w:rsidR="00FA35A2" w:rsidRPr="00FA35A2" w:rsidRDefault="00FA35A2" w:rsidP="00FA35A2">
      <w:pPr>
        <w:rPr>
          <w:color w:val="FF0000"/>
          <w:u w:val="single"/>
        </w:rPr>
      </w:pPr>
      <w:r w:rsidRPr="00FA35A2">
        <w:rPr>
          <w:i/>
          <w:color w:val="FF0000"/>
          <w:u w:val="single"/>
        </w:rPr>
        <w:t>Drilling Mud</w:t>
      </w:r>
      <w:r w:rsidRPr="00FA35A2">
        <w:rPr>
          <w:iCs/>
          <w:color w:val="FF0000"/>
          <w:u w:val="single"/>
        </w:rPr>
        <w:t>―</w:t>
      </w:r>
      <w:r w:rsidRPr="00FA35A2">
        <w:rPr>
          <w:color w:val="FF0000"/>
          <w:u w:val="single"/>
        </w:rPr>
        <w:t>a fluid composed of water and clay (either native clay or a combination of native and commercial clays) used in drilling operations to remove cuttings from the hole, to clean and cool the bit, to reduce friction between the drill stem and the sides of the hole, to seal the sides of the hole, to prevent caving, bridging or loss of circulation, and to prevent the interchange of water between aquifers. When permitted, drilling mud may be used as filler or plugging material, provided it weighs not less than 9 pounds per gallon.</w:t>
      </w:r>
    </w:p>
    <w:p w14:paraId="454D3FA3" w14:textId="77777777" w:rsidR="004E4E36" w:rsidRDefault="004E4E36" w:rsidP="004E4E36">
      <w:r w:rsidRPr="004E4E36">
        <w:rPr>
          <w:i/>
        </w:rPr>
        <w:t>Drilling Rig Supply Well</w:t>
      </w:r>
      <w:r w:rsidRPr="004E4E36">
        <w:t>—a water well used only for the duration of the oil and gas drilling operation at the drilling location where sited for the immediate needs of drilling rig operations.</w:t>
      </w:r>
    </w:p>
    <w:p w14:paraId="3F8F22A3" w14:textId="0D72DA3F" w:rsidR="00C026A6" w:rsidRPr="00C34B24" w:rsidRDefault="00C026A6" w:rsidP="004E4E36">
      <w:pPr>
        <w:rPr>
          <w:color w:val="FF0000"/>
          <w:u w:val="single"/>
        </w:rPr>
      </w:pPr>
      <w:r w:rsidRPr="00EA0A87">
        <w:rPr>
          <w:i/>
          <w:color w:val="FF0000"/>
          <w:u w:val="single"/>
        </w:rPr>
        <w:t>Drought</w:t>
      </w:r>
      <w:r w:rsidRPr="00EA0A87">
        <w:rPr>
          <w:color w:val="FF0000"/>
          <w:u w:val="single"/>
        </w:rPr>
        <w:t>—</w:t>
      </w:r>
      <w:r w:rsidR="00A12F5E" w:rsidRPr="00EA0A87">
        <w:rPr>
          <w:color w:val="FF0000"/>
          <w:u w:val="single"/>
        </w:rPr>
        <w:t>a type of groundwater emergency where condition</w:t>
      </w:r>
      <w:r w:rsidR="00C34B24" w:rsidRPr="00EA0A87">
        <w:rPr>
          <w:color w:val="FF0000"/>
          <w:u w:val="single"/>
        </w:rPr>
        <w:t xml:space="preserve">s determined by the </w:t>
      </w:r>
      <w:r w:rsidR="00A12F5E" w:rsidRPr="00EA0A87">
        <w:rPr>
          <w:color w:val="FF0000"/>
          <w:u w:val="single"/>
        </w:rPr>
        <w:t>secretary warrant the temporary use of drought relief wells to assure the sustained production of agricultural products in the state.</w:t>
      </w:r>
    </w:p>
    <w:p w14:paraId="7130998F" w14:textId="6334D26A" w:rsidR="00C026A6" w:rsidRDefault="00C026A6" w:rsidP="00C026A6">
      <w:pPr>
        <w:rPr>
          <w:color w:val="FF0000"/>
          <w:u w:val="single"/>
        </w:rPr>
      </w:pPr>
      <w:r w:rsidRPr="00C026A6">
        <w:rPr>
          <w:i/>
          <w:color w:val="FF0000"/>
          <w:u w:val="single"/>
        </w:rPr>
        <w:t>Drought</w:t>
      </w:r>
      <w:r>
        <w:rPr>
          <w:i/>
          <w:color w:val="FF0000"/>
          <w:u w:val="single"/>
        </w:rPr>
        <w:t xml:space="preserve"> Relief Well</w:t>
      </w:r>
      <w:r w:rsidRPr="00C026A6">
        <w:rPr>
          <w:color w:val="FF0000"/>
          <w:u w:val="single"/>
        </w:rPr>
        <w:t>—</w:t>
      </w:r>
      <w:r w:rsidR="00C34B24">
        <w:rPr>
          <w:color w:val="FF0000"/>
          <w:u w:val="single"/>
        </w:rPr>
        <w:t>a well</w:t>
      </w:r>
      <w:r w:rsidR="00C34B24" w:rsidRPr="00C34B24">
        <w:rPr>
          <w:color w:val="FF0000"/>
          <w:u w:val="single"/>
        </w:rPr>
        <w:t xml:space="preserve"> temporar</w:t>
      </w:r>
      <w:r w:rsidR="00C34B24">
        <w:rPr>
          <w:color w:val="FF0000"/>
          <w:u w:val="single"/>
        </w:rPr>
        <w:t>il</w:t>
      </w:r>
      <w:r w:rsidR="00C34B24" w:rsidRPr="00C34B24">
        <w:rPr>
          <w:color w:val="FF0000"/>
          <w:u w:val="single"/>
        </w:rPr>
        <w:t xml:space="preserve">y </w:t>
      </w:r>
      <w:r w:rsidR="00C34B24">
        <w:rPr>
          <w:color w:val="FF0000"/>
          <w:u w:val="single"/>
        </w:rPr>
        <w:t>authorized</w:t>
      </w:r>
      <w:r w:rsidR="00C34B24" w:rsidRPr="00C34B24">
        <w:rPr>
          <w:color w:val="FF0000"/>
          <w:u w:val="single"/>
        </w:rPr>
        <w:t xml:space="preserve"> for agricultural use in times of drought.</w:t>
      </w:r>
    </w:p>
    <w:p w14:paraId="75510CFD" w14:textId="5892FA84" w:rsidR="001D07BD" w:rsidRPr="00FF4595" w:rsidRDefault="001D07BD" w:rsidP="001D07BD">
      <w:pPr>
        <w:rPr>
          <w:i/>
          <w:color w:val="FF0000"/>
          <w:u w:val="single"/>
        </w:rPr>
      </w:pPr>
      <w:r w:rsidRPr="00FF4595">
        <w:rPr>
          <w:i/>
          <w:color w:val="FF0000"/>
          <w:u w:val="single"/>
        </w:rPr>
        <w:t xml:space="preserve">Environmental Well </w:t>
      </w:r>
      <w:r w:rsidRPr="1D017AEE">
        <w:rPr>
          <w:i/>
          <w:iCs/>
          <w:color w:val="FF0000"/>
          <w:u w:val="single"/>
        </w:rPr>
        <w:t xml:space="preserve">or Hole </w:t>
      </w:r>
      <w:r w:rsidRPr="00FF4595">
        <w:rPr>
          <w:i/>
          <w:color w:val="FF0000"/>
          <w:u w:val="single"/>
        </w:rPr>
        <w:t xml:space="preserve">- </w:t>
      </w:r>
      <w:r w:rsidRPr="00826667">
        <w:rPr>
          <w:iCs/>
          <w:color w:val="FF0000"/>
          <w:u w:val="single"/>
        </w:rPr>
        <w:t xml:space="preserve">a water well or hole usually installed in an area of known or suspected contamination used to obtain hydrologic data, water quality data, information on the water resources of an area, or to recover or treat contaminated groundwater. An environmental well or hole </w:t>
      </w:r>
      <w:r w:rsidR="00826667" w:rsidRPr="00826667">
        <w:rPr>
          <w:iCs/>
          <w:color w:val="FF0000"/>
          <w:u w:val="single"/>
        </w:rPr>
        <w:t>may be either used for monitoring, o</w:t>
      </w:r>
      <w:r w:rsidRPr="00826667">
        <w:rPr>
          <w:iCs/>
          <w:color w:val="FF0000"/>
          <w:u w:val="single"/>
        </w:rPr>
        <w:t xml:space="preserve">bservation, piezometer, recovery, </w:t>
      </w:r>
      <w:r w:rsidR="00826667" w:rsidRPr="00826667">
        <w:rPr>
          <w:iCs/>
          <w:color w:val="FF0000"/>
          <w:u w:val="single"/>
        </w:rPr>
        <w:t xml:space="preserve">or </w:t>
      </w:r>
      <w:r w:rsidRPr="00826667">
        <w:rPr>
          <w:iCs/>
          <w:color w:val="FF0000"/>
          <w:u w:val="single"/>
        </w:rPr>
        <w:t>remedial injection.</w:t>
      </w:r>
    </w:p>
    <w:p w14:paraId="0AC13C2E" w14:textId="77777777" w:rsidR="00FA35A2" w:rsidRPr="00086DA7" w:rsidRDefault="00FA35A2" w:rsidP="00FA35A2">
      <w:pPr>
        <w:rPr>
          <w:color w:val="FF0000"/>
          <w:u w:val="single"/>
        </w:rPr>
      </w:pPr>
      <w:r w:rsidRPr="00086DA7">
        <w:rPr>
          <w:i/>
          <w:color w:val="FF0000"/>
          <w:u w:val="single"/>
        </w:rPr>
        <w:t>Electrical Log</w:t>
      </w:r>
      <w:r w:rsidRPr="00086DA7">
        <w:rPr>
          <w:iCs/>
          <w:color w:val="FF0000"/>
          <w:u w:val="single"/>
        </w:rPr>
        <w:t>―</w:t>
      </w:r>
      <w:r w:rsidRPr="00086DA7">
        <w:rPr>
          <w:color w:val="FF0000"/>
          <w:u w:val="single"/>
        </w:rPr>
        <w:t>a record of the resistivity of the subsurface formations and the contained fluid and spontaneous potentials generated in the borehole, both plotted in terms of depth below some datum, such as land surface. Similar logs commonly made in boreholes are the induction logs. Other borehole geophysical logs that also may be available are the gamma ray, caliper and neutron logs.</w:t>
      </w:r>
    </w:p>
    <w:p w14:paraId="5DCC13FE" w14:textId="77777777" w:rsidR="00086DA7" w:rsidRPr="001D2B3B" w:rsidRDefault="00086DA7" w:rsidP="00086DA7">
      <w:r w:rsidRPr="001D2B3B">
        <w:rPr>
          <w:i/>
        </w:rPr>
        <w:t>Flood Prone Area</w:t>
      </w:r>
      <w:r w:rsidRPr="001D2B3B">
        <w:rPr>
          <w:iCs/>
        </w:rPr>
        <w:t>―</w:t>
      </w:r>
      <w:r w:rsidRPr="001D2B3B">
        <w:t>an area subject to a 100-year flood level as established by the administering agency for the Federal Flood Insurance Program.</w:t>
      </w:r>
    </w:p>
    <w:p w14:paraId="7927F1C7" w14:textId="77777777" w:rsidR="00086DA7" w:rsidRPr="00086DA7" w:rsidRDefault="00086DA7" w:rsidP="00086DA7">
      <w:pPr>
        <w:rPr>
          <w:color w:val="FF0000"/>
          <w:u w:val="single"/>
        </w:rPr>
      </w:pPr>
      <w:r w:rsidRPr="00086DA7">
        <w:rPr>
          <w:i/>
          <w:color w:val="FF0000"/>
          <w:u w:val="single"/>
        </w:rPr>
        <w:t>Free Flowing Water Well</w:t>
      </w:r>
      <w:r w:rsidRPr="00086DA7">
        <w:rPr>
          <w:iCs/>
          <w:color w:val="FF0000"/>
          <w:u w:val="single"/>
        </w:rPr>
        <w:t>―</w:t>
      </w:r>
      <w:r w:rsidRPr="00086DA7">
        <w:rPr>
          <w:color w:val="FF0000"/>
          <w:u w:val="single"/>
        </w:rPr>
        <w:t>an artesian well which flows, under natural conditions, at or above the ground surface.</w:t>
      </w:r>
    </w:p>
    <w:p w14:paraId="41097E1F" w14:textId="77777777" w:rsidR="00086DA7" w:rsidRPr="00086DA7" w:rsidRDefault="00086DA7" w:rsidP="00086DA7">
      <w:pPr>
        <w:rPr>
          <w:color w:val="FF0000"/>
          <w:u w:val="single"/>
        </w:rPr>
      </w:pPr>
      <w:r w:rsidRPr="00086DA7">
        <w:rPr>
          <w:i/>
          <w:color w:val="FF0000"/>
          <w:u w:val="single"/>
        </w:rPr>
        <w:t>Geotechnical Borehole</w:t>
      </w:r>
      <w:r w:rsidRPr="00086DA7">
        <w:rPr>
          <w:iCs/>
          <w:color w:val="FF0000"/>
          <w:u w:val="single"/>
        </w:rPr>
        <w:t>―</w:t>
      </w:r>
      <w:r w:rsidRPr="00086DA7">
        <w:rPr>
          <w:color w:val="FF0000"/>
          <w:u w:val="single"/>
        </w:rPr>
        <w:t>an exploratory borehole drilled, augured, bored or cored to obtain soil samples to be analyzed for chemical and/or physical properties.</w:t>
      </w:r>
    </w:p>
    <w:p w14:paraId="1F94530A" w14:textId="77777777" w:rsidR="00086DA7" w:rsidRPr="00086DA7" w:rsidRDefault="00086DA7" w:rsidP="00086DA7">
      <w:pPr>
        <w:rPr>
          <w:color w:val="FF0000"/>
          <w:u w:val="single"/>
        </w:rPr>
      </w:pPr>
      <w:r w:rsidRPr="00086DA7">
        <w:rPr>
          <w:i/>
          <w:color w:val="FF0000"/>
          <w:u w:val="single"/>
        </w:rPr>
        <w:t>Gravel-Packed Well</w:t>
      </w:r>
      <w:r w:rsidRPr="00086DA7">
        <w:rPr>
          <w:iCs/>
          <w:color w:val="FF0000"/>
          <w:u w:val="single"/>
        </w:rPr>
        <w:t>―</w:t>
      </w:r>
      <w:r w:rsidRPr="00086DA7">
        <w:rPr>
          <w:color w:val="FF0000"/>
          <w:u w:val="single"/>
        </w:rPr>
        <w:t>a well in which properly graded gravel or coarse sand is hydraulically placed in the area immediately surrounding the screen or slotted pipe used as a screen to increase the effective diameter of the well, to stabilize the aquifer and to prevent sand from entering the well.</w:t>
      </w:r>
    </w:p>
    <w:p w14:paraId="707FF4B0" w14:textId="5AE0BBFD" w:rsidR="004E4E36" w:rsidRPr="004E4E36" w:rsidRDefault="008E5680" w:rsidP="004E4E36">
      <w:r w:rsidRPr="001D2B3B">
        <w:rPr>
          <w:i/>
        </w:rPr>
        <w:lastRenderedPageBreak/>
        <w:t>Ground</w:t>
      </w:r>
      <w:r w:rsidRPr="008E5680">
        <w:rPr>
          <w:i/>
          <w:strike/>
          <w:color w:val="FF0000"/>
        </w:rPr>
        <w:t xml:space="preserve"> W</w:t>
      </w:r>
      <w:r w:rsidRPr="008E5680">
        <w:rPr>
          <w:i/>
          <w:color w:val="FF0000"/>
          <w:u w:val="single"/>
        </w:rPr>
        <w:t>w</w:t>
      </w:r>
      <w:r w:rsidRPr="001D2B3B">
        <w:rPr>
          <w:i/>
        </w:rPr>
        <w:t>ater</w:t>
      </w:r>
      <w:r w:rsidR="004E4E36" w:rsidRPr="004E4E36">
        <w:t xml:space="preserve">―water suitable for any beneficial purpose percolating below the earth's surface </w:t>
      </w:r>
      <w:r w:rsidR="004E4E36" w:rsidRPr="00D127C0">
        <w:t xml:space="preserve">which contains less than 10,000 mg/l total dissolved solids, </w:t>
      </w:r>
      <w:r w:rsidR="004E4E36" w:rsidRPr="004E4E36">
        <w:t>including water suitable for domestic use or supply for a domestic water system.</w:t>
      </w:r>
    </w:p>
    <w:p w14:paraId="77DAF9F2" w14:textId="06A50561" w:rsidR="004E4E36" w:rsidRDefault="008E5680" w:rsidP="004E4E36">
      <w:r w:rsidRPr="001D2B3B">
        <w:rPr>
          <w:i/>
        </w:rPr>
        <w:t>Ground</w:t>
      </w:r>
      <w:r w:rsidRPr="008E5680">
        <w:rPr>
          <w:i/>
          <w:strike/>
          <w:color w:val="FF0000"/>
        </w:rPr>
        <w:t xml:space="preserve"> W</w:t>
      </w:r>
      <w:r w:rsidRPr="008E5680">
        <w:rPr>
          <w:i/>
          <w:color w:val="FF0000"/>
          <w:u w:val="single"/>
        </w:rPr>
        <w:t>w</w:t>
      </w:r>
      <w:r w:rsidRPr="001D2B3B">
        <w:rPr>
          <w:i/>
        </w:rPr>
        <w:t>ater</w:t>
      </w:r>
      <w:r>
        <w:rPr>
          <w:i/>
          <w:iCs/>
        </w:rPr>
        <w:t xml:space="preserve"> </w:t>
      </w:r>
      <w:r w:rsidR="004E4E36" w:rsidRPr="004E4E36">
        <w:rPr>
          <w:i/>
          <w:iCs/>
        </w:rPr>
        <w:t>Emergency</w:t>
      </w:r>
      <w:r w:rsidR="004E4E36" w:rsidRPr="004E4E36">
        <w:t>―an unanticipated occurrence as a result of a natural force or a man-made act which causes a ground</w:t>
      </w:r>
      <w:r w:rsidR="004E4E36" w:rsidRPr="008E5680">
        <w:rPr>
          <w:strike/>
          <w:color w:val="FF0000"/>
        </w:rPr>
        <w:t xml:space="preserve"> </w:t>
      </w:r>
      <w:r w:rsidR="004E4E36" w:rsidRPr="004E4E36">
        <w:t xml:space="preserve">water source to become immediately unavailable for beneficial use for the foreseeable future or drought conditions determined by the </w:t>
      </w:r>
      <w:r w:rsidR="007346EF" w:rsidRPr="00013125">
        <w:rPr>
          <w:strike/>
          <w:color w:val="FF0000"/>
        </w:rPr>
        <w:t>commissioner</w:t>
      </w:r>
      <w:r w:rsidR="007346EF" w:rsidRPr="00013125">
        <w:rPr>
          <w:color w:val="FF0000"/>
          <w:u w:val="single"/>
        </w:rPr>
        <w:t>secretary</w:t>
      </w:r>
      <w:r w:rsidR="004E4E36" w:rsidRPr="004E4E36">
        <w:t xml:space="preserve"> to warrant the temporary use of drought relief wells to assure the sustained production of agricultural products in the state.</w:t>
      </w:r>
    </w:p>
    <w:p w14:paraId="09D6D8D6" w14:textId="77777777" w:rsidR="00086DA7" w:rsidRPr="00086DA7" w:rsidRDefault="00086DA7" w:rsidP="00086DA7">
      <w:pPr>
        <w:rPr>
          <w:color w:val="FF0000"/>
          <w:u w:val="single"/>
        </w:rPr>
      </w:pPr>
      <w:r w:rsidRPr="00086DA7">
        <w:rPr>
          <w:i/>
          <w:color w:val="FF0000"/>
          <w:u w:val="single"/>
        </w:rPr>
        <w:t>Health Hazard</w:t>
      </w:r>
      <w:r w:rsidRPr="00086DA7">
        <w:rPr>
          <w:iCs/>
          <w:color w:val="FF0000"/>
          <w:u w:val="single"/>
        </w:rPr>
        <w:t>―</w:t>
      </w:r>
      <w:r w:rsidRPr="00086DA7">
        <w:rPr>
          <w:color w:val="FF0000"/>
          <w:u w:val="single"/>
        </w:rPr>
        <w:t>any condition that may create a danger to public health and well being.</w:t>
      </w:r>
    </w:p>
    <w:p w14:paraId="12494D7B" w14:textId="77777777" w:rsidR="00086DA7" w:rsidRPr="00086DA7" w:rsidRDefault="00086DA7" w:rsidP="00086DA7">
      <w:pPr>
        <w:rPr>
          <w:color w:val="FF0000"/>
          <w:u w:val="single"/>
        </w:rPr>
      </w:pPr>
      <w:r w:rsidRPr="00086DA7">
        <w:rPr>
          <w:i/>
          <w:color w:val="FF0000"/>
          <w:u w:val="single"/>
        </w:rPr>
        <w:t>Heat Pump Hole</w:t>
      </w:r>
      <w:r w:rsidRPr="00086DA7">
        <w:rPr>
          <w:iCs/>
          <w:color w:val="FF0000"/>
          <w:u w:val="single"/>
        </w:rPr>
        <w:t>―</w:t>
      </w:r>
      <w:r w:rsidRPr="00086DA7">
        <w:rPr>
          <w:color w:val="FF0000"/>
          <w:u w:val="single"/>
        </w:rPr>
        <w:t>a hole drilled to install piping for an earth-coupled water source heat pump system, also known as a vertical closed-loop system.</w:t>
      </w:r>
    </w:p>
    <w:p w14:paraId="212E22F4" w14:textId="13EEE594" w:rsidR="00086DA7" w:rsidRDefault="00086DA7" w:rsidP="00086DA7">
      <w:pPr>
        <w:rPr>
          <w:color w:val="FF0000"/>
          <w:u w:val="single"/>
        </w:rPr>
      </w:pPr>
      <w:r w:rsidRPr="00086DA7">
        <w:rPr>
          <w:i/>
          <w:color w:val="FF0000"/>
          <w:u w:val="single"/>
        </w:rPr>
        <w:t>Heat Pump Supply Well</w:t>
      </w:r>
      <w:r w:rsidRPr="00086DA7">
        <w:rPr>
          <w:iCs/>
          <w:color w:val="FF0000"/>
          <w:u w:val="single"/>
        </w:rPr>
        <w:t>―</w:t>
      </w:r>
      <w:r w:rsidRPr="00086DA7">
        <w:rPr>
          <w:color w:val="FF0000"/>
          <w:u w:val="single"/>
        </w:rPr>
        <w:t>a w</w:t>
      </w:r>
      <w:r w:rsidR="008E5680">
        <w:rPr>
          <w:color w:val="FF0000"/>
          <w:u w:val="single"/>
        </w:rPr>
        <w:t>ater well which supplies ground</w:t>
      </w:r>
      <w:r w:rsidRPr="00086DA7">
        <w:rPr>
          <w:color w:val="FF0000"/>
          <w:u w:val="single"/>
        </w:rPr>
        <w:t>water to a heat pump heat exchanger.</w:t>
      </w:r>
    </w:p>
    <w:p w14:paraId="53977EC5" w14:textId="5156A674" w:rsidR="00826667" w:rsidRPr="00FA35A2" w:rsidRDefault="00826667" w:rsidP="00826667">
      <w:pPr>
        <w:rPr>
          <w:color w:val="FF0000"/>
          <w:u w:val="single"/>
        </w:rPr>
      </w:pPr>
      <w:r>
        <w:rPr>
          <w:i/>
          <w:color w:val="FF0000"/>
          <w:u w:val="single"/>
        </w:rPr>
        <w:t>Hole</w:t>
      </w:r>
      <w:r w:rsidRPr="00FA35A2">
        <w:rPr>
          <w:iCs/>
          <w:color w:val="FF0000"/>
          <w:u w:val="single"/>
        </w:rPr>
        <w:t>―</w:t>
      </w:r>
      <w:r w:rsidRPr="00FA35A2">
        <w:rPr>
          <w:color w:val="FF0000"/>
          <w:u w:val="single"/>
        </w:rPr>
        <w:t xml:space="preserve">see </w:t>
      </w:r>
      <w:r>
        <w:rPr>
          <w:color w:val="FF0000"/>
          <w:u w:val="single"/>
        </w:rPr>
        <w:t>Borehole</w:t>
      </w:r>
      <w:r w:rsidRPr="00FA35A2">
        <w:rPr>
          <w:color w:val="FF0000"/>
          <w:u w:val="single"/>
        </w:rPr>
        <w:t>.</w:t>
      </w:r>
    </w:p>
    <w:p w14:paraId="6281FA58" w14:textId="30E0D1BA" w:rsidR="00D30FF0" w:rsidRPr="00751997" w:rsidRDefault="00D30FF0" w:rsidP="00D30FF0">
      <w:pPr>
        <w:rPr>
          <w:color w:val="FF0000"/>
          <w:u w:val="single"/>
        </w:rPr>
      </w:pPr>
      <w:r w:rsidRPr="00751997">
        <w:rPr>
          <w:i/>
          <w:iCs/>
          <w:color w:val="FF0000"/>
          <w:u w:val="single"/>
        </w:rPr>
        <w:t>Hydraulic Fracturing Supply Well</w:t>
      </w:r>
      <w:r w:rsidRPr="00751997">
        <w:rPr>
          <w:color w:val="FF0000"/>
          <w:u w:val="single"/>
        </w:rPr>
        <w:t xml:space="preserve"> – a water well used to sup</w:t>
      </w:r>
      <w:r w:rsidR="003A68B2">
        <w:rPr>
          <w:color w:val="FF0000"/>
          <w:u w:val="single"/>
        </w:rPr>
        <w:t xml:space="preserve">ply </w:t>
      </w:r>
      <w:r w:rsidRPr="00751997">
        <w:rPr>
          <w:color w:val="FF0000"/>
          <w:u w:val="single"/>
        </w:rPr>
        <w:t>water that will be used in hydraulic fracturing operations.</w:t>
      </w:r>
      <w:r w:rsidR="003A68B2">
        <w:rPr>
          <w:color w:val="FF0000"/>
          <w:u w:val="single"/>
        </w:rPr>
        <w:t xml:space="preserve"> This definition includes wells that produce water which is stored in ponds prior to use in hydraulic fracturing operations.</w:t>
      </w:r>
      <w:r w:rsidRPr="00751997">
        <w:rPr>
          <w:color w:val="FF0000"/>
          <w:u w:val="single"/>
        </w:rPr>
        <w:t xml:space="preserve"> </w:t>
      </w:r>
    </w:p>
    <w:p w14:paraId="01FFB81F" w14:textId="77777777" w:rsidR="00086DA7" w:rsidRPr="00086DA7" w:rsidRDefault="00086DA7" w:rsidP="00086DA7">
      <w:pPr>
        <w:rPr>
          <w:color w:val="FF0000"/>
          <w:u w:val="single"/>
        </w:rPr>
      </w:pPr>
      <w:r w:rsidRPr="00086DA7">
        <w:rPr>
          <w:i/>
          <w:color w:val="FF0000"/>
          <w:u w:val="single"/>
        </w:rPr>
        <w:t>Industrial Well</w:t>
      </w:r>
      <w:r w:rsidRPr="00086DA7">
        <w:rPr>
          <w:iCs/>
          <w:color w:val="FF0000"/>
          <w:u w:val="single"/>
        </w:rPr>
        <w:t>―</w:t>
      </w:r>
      <w:r w:rsidRPr="00086DA7">
        <w:rPr>
          <w:color w:val="FF0000"/>
          <w:u w:val="single"/>
        </w:rPr>
        <w:t>a well used to supply water for plants that manufacture, process or fabricate a product. The water may or may not be incorporated into the product being manufactured. The water is usually used to cool machinery, to provide sanitary facilities for employees, to air condition the plant, and water grounds at the plant. Water used for mining or processing ore, such as gravel, is included in the industrial category.</w:t>
      </w:r>
    </w:p>
    <w:p w14:paraId="4A4729B2" w14:textId="77777777" w:rsidR="00086DA7" w:rsidRPr="00086DA7" w:rsidRDefault="00086DA7" w:rsidP="00086DA7">
      <w:pPr>
        <w:rPr>
          <w:color w:val="FF0000"/>
          <w:u w:val="single"/>
        </w:rPr>
      </w:pPr>
      <w:r w:rsidRPr="00086DA7">
        <w:rPr>
          <w:i/>
          <w:color w:val="FF0000"/>
          <w:u w:val="single"/>
        </w:rPr>
        <w:t>Inactive Well</w:t>
      </w:r>
      <w:r w:rsidRPr="00086DA7">
        <w:rPr>
          <w:iCs/>
          <w:color w:val="FF0000"/>
          <w:u w:val="single"/>
        </w:rPr>
        <w:t>―</w:t>
      </w:r>
      <w:r w:rsidRPr="00086DA7">
        <w:rPr>
          <w:color w:val="FF0000"/>
          <w:u w:val="single"/>
        </w:rPr>
        <w:t>a well is considered to be inactive if it is not presently operating but is maintained in such a way that it can be put back in operation with a minimum of effort to supply water.</w:t>
      </w:r>
    </w:p>
    <w:p w14:paraId="2717607E" w14:textId="36A52B2A" w:rsidR="00086DA7" w:rsidRPr="00086DA7" w:rsidRDefault="00086DA7" w:rsidP="00086DA7">
      <w:pPr>
        <w:rPr>
          <w:color w:val="FF0000"/>
          <w:u w:val="single"/>
        </w:rPr>
      </w:pPr>
      <w:r w:rsidRPr="00086DA7">
        <w:rPr>
          <w:i/>
          <w:color w:val="FF0000"/>
          <w:u w:val="single"/>
        </w:rPr>
        <w:t>Irrigation/Agricultural Well</w:t>
      </w:r>
      <w:r w:rsidRPr="00086DA7">
        <w:rPr>
          <w:iCs/>
          <w:color w:val="FF0000"/>
          <w:u w:val="single"/>
        </w:rPr>
        <w:t>―</w:t>
      </w:r>
      <w:r w:rsidRPr="00086DA7">
        <w:rPr>
          <w:color w:val="FF0000"/>
          <w:u w:val="single"/>
        </w:rPr>
        <w:t xml:space="preserve">a well used for irrigating cultivated plants, for watering stock, for crawfish and catfish farming, and for similar agricultural activities. Most irrigation wells supply water for farm crops, but this category also includes wells that are used for </w:t>
      </w:r>
      <w:r w:rsidR="00E2054B">
        <w:rPr>
          <w:color w:val="FF0000"/>
          <w:u w:val="single"/>
        </w:rPr>
        <w:t xml:space="preserve">filling or maintaining water levels of ponds; </w:t>
      </w:r>
      <w:r w:rsidRPr="00086DA7">
        <w:rPr>
          <w:color w:val="FF0000"/>
          <w:u w:val="single"/>
        </w:rPr>
        <w:t>watering parks, golf courses, cemeteries</w:t>
      </w:r>
      <w:r w:rsidR="00E2054B">
        <w:rPr>
          <w:color w:val="FF0000"/>
          <w:u w:val="single"/>
        </w:rPr>
        <w:t>;</w:t>
      </w:r>
      <w:r w:rsidRPr="00086DA7">
        <w:rPr>
          <w:color w:val="FF0000"/>
          <w:u w:val="single"/>
        </w:rPr>
        <w:t xml:space="preserve"> and wells which are used exclusively f</w:t>
      </w:r>
      <w:r w:rsidR="00431897">
        <w:rPr>
          <w:color w:val="FF0000"/>
          <w:u w:val="single"/>
        </w:rPr>
        <w:t>or watering lawns</w:t>
      </w:r>
      <w:r w:rsidRPr="00086DA7">
        <w:rPr>
          <w:color w:val="FF0000"/>
          <w:u w:val="single"/>
        </w:rPr>
        <w:t>.</w:t>
      </w:r>
    </w:p>
    <w:p w14:paraId="26B3BC6A" w14:textId="2B961DAF" w:rsidR="004E4E36" w:rsidRDefault="004E4E36" w:rsidP="004E4E36">
      <w:r w:rsidRPr="004E4E36">
        <w:rPr>
          <w:i/>
        </w:rPr>
        <w:t>Large Volume Well</w:t>
      </w:r>
      <w:r w:rsidRPr="004E4E36">
        <w:t>—a well with an 8 inch or greater diameter screen size or a well that</w:t>
      </w:r>
      <w:r w:rsidR="00831612" w:rsidRPr="00831612">
        <w:rPr>
          <w:color w:val="FF0000"/>
          <w:u w:val="single"/>
        </w:rPr>
        <w:t>,</w:t>
      </w:r>
      <w:r w:rsidRPr="004E4E36">
        <w:t xml:space="preserve"> by itself or </w:t>
      </w:r>
      <w:r w:rsidRPr="00831612">
        <w:rPr>
          <w:strike/>
          <w:color w:val="FF0000"/>
        </w:rPr>
        <w:t>used</w:t>
      </w:r>
      <w:r w:rsidRPr="004E4E36">
        <w:t xml:space="preserve"> in conjunction with another well or group of wells on the same lease or within the same unit and screened in the same aquifer</w:t>
      </w:r>
      <w:r w:rsidR="00831612">
        <w:t>,</w:t>
      </w:r>
      <w:r w:rsidRPr="004E4E36">
        <w:t xml:space="preserve"> </w:t>
      </w:r>
      <w:r w:rsidRPr="00831612">
        <w:rPr>
          <w:strike/>
          <w:color w:val="FF0000"/>
        </w:rPr>
        <w:t>for the purposes of providing ground water for hydraulic fracturing for natural gas production and that alone or in conjunction with the other well or wells</w:t>
      </w:r>
      <w:r w:rsidRPr="004E4E36">
        <w:t xml:space="preserve"> is determined by the </w:t>
      </w:r>
      <w:r w:rsidRPr="00C65F46">
        <w:rPr>
          <w:strike/>
          <w:color w:val="FF0000"/>
        </w:rPr>
        <w:t>Office of Conservation</w:t>
      </w:r>
      <w:r w:rsidRPr="00C65F46">
        <w:rPr>
          <w:color w:val="FF0000"/>
        </w:rPr>
        <w:t xml:space="preserve"> </w:t>
      </w:r>
      <w:r w:rsidR="00C65F46" w:rsidRPr="00C65F46">
        <w:rPr>
          <w:color w:val="FF0000"/>
          <w:u w:val="single"/>
        </w:rPr>
        <w:t>Department</w:t>
      </w:r>
      <w:r w:rsidR="00C65F46">
        <w:t xml:space="preserve"> </w:t>
      </w:r>
      <w:r w:rsidRPr="004E4E36">
        <w:t xml:space="preserve">to be capable of producing </w:t>
      </w:r>
      <w:r w:rsidR="00F90420" w:rsidRPr="00F90420">
        <w:rPr>
          <w:strike/>
          <w:color w:val="FF0000"/>
        </w:rPr>
        <w:t>1500</w:t>
      </w:r>
      <w:r w:rsidR="007925AB" w:rsidRPr="00F90420">
        <w:rPr>
          <w:color w:val="FF0000"/>
          <w:u w:val="single"/>
        </w:rPr>
        <w:t>300</w:t>
      </w:r>
      <w:r w:rsidR="007925AB">
        <w:t xml:space="preserve"> gallons per minute</w:t>
      </w:r>
      <w:r w:rsidRPr="004E4E36">
        <w:t>.</w:t>
      </w:r>
    </w:p>
    <w:p w14:paraId="2D484000" w14:textId="77777777" w:rsidR="00086DA7" w:rsidRPr="00086DA7" w:rsidRDefault="00086DA7" w:rsidP="00086DA7">
      <w:pPr>
        <w:rPr>
          <w:color w:val="FF0000"/>
          <w:u w:val="single"/>
        </w:rPr>
      </w:pPr>
      <w:r w:rsidRPr="00086DA7">
        <w:rPr>
          <w:i/>
          <w:color w:val="FF0000"/>
          <w:u w:val="single"/>
        </w:rPr>
        <w:t>Lessee</w:t>
      </w:r>
      <w:r w:rsidRPr="00086DA7">
        <w:rPr>
          <w:iCs/>
          <w:color w:val="FF0000"/>
          <w:u w:val="single"/>
        </w:rPr>
        <w:t>―</w:t>
      </w:r>
      <w:r w:rsidRPr="00086DA7">
        <w:rPr>
          <w:color w:val="FF0000"/>
          <w:u w:val="single"/>
        </w:rPr>
        <w:t xml:space="preserve">see </w:t>
      </w:r>
      <w:r w:rsidRPr="00086DA7">
        <w:rPr>
          <w:i/>
          <w:iCs/>
          <w:color w:val="FF0000"/>
          <w:u w:val="single"/>
        </w:rPr>
        <w:t>Owner</w:t>
      </w:r>
      <w:r w:rsidRPr="00086DA7">
        <w:rPr>
          <w:color w:val="FF0000"/>
          <w:u w:val="single"/>
        </w:rPr>
        <w:t>.</w:t>
      </w:r>
    </w:p>
    <w:p w14:paraId="47CC029C" w14:textId="06A4F0DC" w:rsidR="00086DA7" w:rsidRPr="00086DA7" w:rsidRDefault="00086DA7" w:rsidP="00086DA7">
      <w:pPr>
        <w:rPr>
          <w:color w:val="FF0000"/>
          <w:u w:val="single"/>
        </w:rPr>
      </w:pPr>
      <w:r w:rsidRPr="00086DA7">
        <w:rPr>
          <w:i/>
          <w:color w:val="FF0000"/>
          <w:u w:val="single"/>
        </w:rPr>
        <w:t>Monitoring Well</w:t>
      </w:r>
      <w:r w:rsidRPr="00086DA7">
        <w:rPr>
          <w:iCs/>
          <w:color w:val="FF0000"/>
          <w:u w:val="single"/>
        </w:rPr>
        <w:t>―</w:t>
      </w:r>
      <w:r w:rsidRPr="00086DA7">
        <w:rPr>
          <w:color w:val="FF0000"/>
          <w:u w:val="single"/>
        </w:rPr>
        <w:t>a</w:t>
      </w:r>
      <w:r w:rsidR="00D30FF0">
        <w:rPr>
          <w:color w:val="FF0000"/>
          <w:u w:val="single"/>
        </w:rPr>
        <w:t>n</w:t>
      </w:r>
      <w:r w:rsidRPr="00086DA7">
        <w:rPr>
          <w:color w:val="FF0000"/>
          <w:u w:val="single"/>
        </w:rPr>
        <w:t xml:space="preserve"> </w:t>
      </w:r>
      <w:r w:rsidR="00D30FF0">
        <w:rPr>
          <w:color w:val="FF0000"/>
          <w:u w:val="single"/>
        </w:rPr>
        <w:t xml:space="preserve">environmental </w:t>
      </w:r>
      <w:r w:rsidRPr="00086DA7">
        <w:rPr>
          <w:color w:val="FF0000"/>
          <w:u w:val="single"/>
        </w:rPr>
        <w:t>well used to obtain hydrologic and water quality data, usually installed at or near a know</w:t>
      </w:r>
      <w:r w:rsidR="008E5680">
        <w:rPr>
          <w:color w:val="FF0000"/>
          <w:u w:val="single"/>
        </w:rPr>
        <w:t>n or potential source of ground</w:t>
      </w:r>
      <w:r w:rsidRPr="00086DA7">
        <w:rPr>
          <w:color w:val="FF0000"/>
          <w:u w:val="single"/>
        </w:rPr>
        <w:t>water contamination.</w:t>
      </w:r>
    </w:p>
    <w:p w14:paraId="788D06DD" w14:textId="77777777" w:rsidR="00086DA7" w:rsidRPr="00086DA7" w:rsidRDefault="00086DA7" w:rsidP="00086DA7">
      <w:pPr>
        <w:rPr>
          <w:color w:val="FF0000"/>
          <w:u w:val="single"/>
        </w:rPr>
      </w:pPr>
      <w:r w:rsidRPr="00086DA7">
        <w:rPr>
          <w:i/>
          <w:color w:val="FF0000"/>
          <w:u w:val="single"/>
        </w:rPr>
        <w:t>Neat Cement</w:t>
      </w:r>
      <w:r w:rsidRPr="00086DA7">
        <w:rPr>
          <w:iCs/>
          <w:color w:val="FF0000"/>
          <w:u w:val="single"/>
        </w:rPr>
        <w:t>―</w:t>
      </w:r>
      <w:r w:rsidRPr="00086DA7">
        <w:rPr>
          <w:color w:val="FF0000"/>
          <w:u w:val="single"/>
        </w:rPr>
        <w:t>a mixture of cement and water, consisting of not more than 5 gallons of water per sack</w:t>
      </w:r>
      <w:r w:rsidRPr="00086DA7">
        <w:rPr>
          <w:color w:val="FF0000"/>
          <w:u w:val="single"/>
        </w:rPr>
        <w:br/>
        <w:t>(94 pounds) of cement.</w:t>
      </w:r>
    </w:p>
    <w:p w14:paraId="554D5793" w14:textId="37944D53" w:rsidR="00086DA7" w:rsidRPr="00086DA7" w:rsidRDefault="00086DA7" w:rsidP="00086DA7">
      <w:pPr>
        <w:rPr>
          <w:color w:val="FF0000"/>
          <w:u w:val="single"/>
        </w:rPr>
      </w:pPr>
      <w:r w:rsidRPr="00086DA7">
        <w:rPr>
          <w:i/>
          <w:color w:val="FF0000"/>
          <w:u w:val="single"/>
        </w:rPr>
        <w:t>Noncommunity Public Supply Well</w:t>
      </w:r>
      <w:r w:rsidRPr="00086DA7">
        <w:rPr>
          <w:iCs/>
          <w:color w:val="FF0000"/>
          <w:u w:val="single"/>
        </w:rPr>
        <w:t>―</w:t>
      </w:r>
      <w:r w:rsidRPr="00086DA7">
        <w:rPr>
          <w:color w:val="FF0000"/>
          <w:u w:val="single"/>
        </w:rPr>
        <w:t xml:space="preserve">a public supply water well which serves either fewer than 15 service connections or fewer than 25 year-round residents or no year-round residents. Examples of the former case are </w:t>
      </w:r>
      <w:r w:rsidRPr="00086DA7">
        <w:rPr>
          <w:color w:val="FF0000"/>
          <w:u w:val="single"/>
        </w:rPr>
        <w:lastRenderedPageBreak/>
        <w:t>small public water supplies for mobile home parks, subdivisions, etc. which fall below the 15 connections/25 persons criteria for community water supplies. The latter case includes public water supplies which serve no year-round residents, such as</w:t>
      </w:r>
      <w:r w:rsidR="0082380F">
        <w:rPr>
          <w:color w:val="FF0000"/>
          <w:u w:val="single"/>
        </w:rPr>
        <w:t xml:space="preserve"> bars and lounges, motels, camp grounds</w:t>
      </w:r>
      <w:r w:rsidRPr="00086DA7">
        <w:rPr>
          <w:color w:val="FF0000"/>
          <w:u w:val="single"/>
        </w:rPr>
        <w:t>, office buildings, restaurants, rest stops, service stations, recreational facilities, schools, commercial establishments, etc.</w:t>
      </w:r>
    </w:p>
    <w:p w14:paraId="13259605" w14:textId="77777777" w:rsidR="00086DA7" w:rsidRPr="00086DA7" w:rsidRDefault="00086DA7" w:rsidP="00086DA7">
      <w:pPr>
        <w:rPr>
          <w:color w:val="FF0000"/>
          <w:u w:val="single"/>
        </w:rPr>
      </w:pPr>
      <w:r w:rsidRPr="00086DA7">
        <w:rPr>
          <w:i/>
          <w:color w:val="FF0000"/>
          <w:u w:val="single"/>
        </w:rPr>
        <w:t>Observation Well</w:t>
      </w:r>
      <w:r w:rsidRPr="00086DA7">
        <w:rPr>
          <w:iCs/>
          <w:color w:val="FF0000"/>
          <w:u w:val="single"/>
        </w:rPr>
        <w:t>―</w:t>
      </w:r>
      <w:r w:rsidRPr="00086DA7">
        <w:rPr>
          <w:color w:val="FF0000"/>
          <w:u w:val="single"/>
        </w:rPr>
        <w:t>a well used by the owner, by governmental agencies, or by an appropriate engineering or research organization to obtain information on the water resources of an area.</w:t>
      </w:r>
    </w:p>
    <w:p w14:paraId="584FFFF4" w14:textId="5786BF6F" w:rsidR="004E4E36" w:rsidRDefault="004E4E36" w:rsidP="004E4E36">
      <w:r w:rsidRPr="004E4E36">
        <w:rPr>
          <w:i/>
        </w:rPr>
        <w:t>Owner</w:t>
      </w:r>
      <w:r w:rsidRPr="004E4E36">
        <w:t xml:space="preserve">—the person registered as owner of a water well with the </w:t>
      </w:r>
      <w:r w:rsidRPr="00974BAB">
        <w:rPr>
          <w:strike/>
          <w:color w:val="FF0000"/>
        </w:rPr>
        <w:t>Office of Conservation</w:t>
      </w:r>
      <w:r w:rsidR="00974BAB" w:rsidRPr="00974BAB">
        <w:rPr>
          <w:color w:val="FF0000"/>
          <w:u w:val="single"/>
        </w:rPr>
        <w:t>Depa</w:t>
      </w:r>
      <w:r w:rsidR="00292CC1">
        <w:rPr>
          <w:color w:val="FF0000"/>
          <w:u w:val="single"/>
        </w:rPr>
        <w:t>r</w:t>
      </w:r>
      <w:r w:rsidR="00974BAB" w:rsidRPr="00974BAB">
        <w:rPr>
          <w:color w:val="FF0000"/>
          <w:u w:val="single"/>
        </w:rPr>
        <w:t>tment</w:t>
      </w:r>
      <w:r w:rsidRPr="004E4E36">
        <w:t>, and if there is none registered for a specific well or proposed well then the owner shall be one of the following: the legal owner of the property on which the well or hole is located, a person holding a long-term lease on the property on which the well or hole is located, or a person who otherwise has the legal right to drill and operate a water well on the property of another where the well or hole is located.</w:t>
      </w:r>
    </w:p>
    <w:p w14:paraId="09D501E0" w14:textId="77777777" w:rsidR="00086DA7" w:rsidRPr="00086DA7" w:rsidRDefault="00086DA7" w:rsidP="00086DA7">
      <w:pPr>
        <w:rPr>
          <w:i/>
          <w:color w:val="FF0000"/>
          <w:u w:val="single"/>
        </w:rPr>
      </w:pPr>
      <w:r w:rsidRPr="00086DA7">
        <w:rPr>
          <w:i/>
          <w:color w:val="FF0000"/>
          <w:u w:val="single"/>
        </w:rPr>
        <w:t>Over-Drilling – the drilling of a hole greater than or equal to the size of the borehole initially drilled.</w:t>
      </w:r>
    </w:p>
    <w:p w14:paraId="4BB5927D" w14:textId="77777777" w:rsidR="00086DA7" w:rsidRPr="00086DA7" w:rsidRDefault="00086DA7" w:rsidP="00086DA7">
      <w:pPr>
        <w:rPr>
          <w:color w:val="FF0000"/>
          <w:u w:val="single"/>
        </w:rPr>
      </w:pPr>
      <w:r w:rsidRPr="00086DA7">
        <w:rPr>
          <w:i/>
          <w:color w:val="FF0000"/>
          <w:u w:val="single"/>
        </w:rPr>
        <w:t>Permeability</w:t>
      </w:r>
      <w:r w:rsidRPr="00086DA7">
        <w:rPr>
          <w:iCs/>
          <w:color w:val="FF0000"/>
          <w:u w:val="single"/>
        </w:rPr>
        <w:t>―</w:t>
      </w:r>
      <w:r w:rsidRPr="00086DA7">
        <w:rPr>
          <w:color w:val="FF0000"/>
          <w:u w:val="single"/>
        </w:rPr>
        <w:t>a measure of the relative ease with which porous media can transmit a liquid under a potential gradient. Sands have a higher permeability than clays.</w:t>
      </w:r>
    </w:p>
    <w:p w14:paraId="101B1E7E" w14:textId="1007B76E" w:rsidR="004E4E36" w:rsidRDefault="004E4E36" w:rsidP="004E4E36">
      <w:r w:rsidRPr="004E4E36">
        <w:rPr>
          <w:i/>
          <w:iCs/>
        </w:rPr>
        <w:t>Person</w:t>
      </w:r>
      <w:r w:rsidRPr="004E4E36">
        <w:t>―any natural person, corporation, association, partnership, receiver, tutor, curator, executor, administrator, fiduciary, or representative of any kind, or any governmental entity.</w:t>
      </w:r>
    </w:p>
    <w:p w14:paraId="1B3FF7D6" w14:textId="77777777" w:rsidR="00D30FF0" w:rsidRPr="001E4996" w:rsidRDefault="00D30FF0" w:rsidP="00D30FF0">
      <w:pPr>
        <w:rPr>
          <w:color w:val="EE0000"/>
          <w:u w:val="single"/>
        </w:rPr>
      </w:pPr>
      <w:r w:rsidRPr="001E4996">
        <w:rPr>
          <w:i/>
          <w:color w:val="EE0000"/>
          <w:u w:val="single"/>
        </w:rPr>
        <w:t>Piezometer Well</w:t>
      </w:r>
      <w:r w:rsidRPr="001E4996">
        <w:rPr>
          <w:iCs/>
          <w:color w:val="EE0000"/>
          <w:u w:val="single"/>
        </w:rPr>
        <w:t>― an environmental well used to measure the elevation of the water table or potentiometric surface.</w:t>
      </w:r>
    </w:p>
    <w:p w14:paraId="28965AC8" w14:textId="77777777" w:rsidR="00086DA7" w:rsidRPr="00086DA7" w:rsidRDefault="00086DA7" w:rsidP="00086DA7">
      <w:pPr>
        <w:rPr>
          <w:color w:val="FF0000"/>
          <w:u w:val="single"/>
        </w:rPr>
      </w:pPr>
      <w:r w:rsidRPr="00086DA7">
        <w:rPr>
          <w:i/>
          <w:color w:val="FF0000"/>
          <w:u w:val="single"/>
        </w:rPr>
        <w:t>Pilot Hole</w:t>
      </w:r>
      <w:r w:rsidRPr="00086DA7">
        <w:rPr>
          <w:iCs/>
          <w:color w:val="FF0000"/>
          <w:u w:val="single"/>
        </w:rPr>
        <w:t>―</w:t>
      </w:r>
      <w:r w:rsidRPr="00086DA7">
        <w:rPr>
          <w:color w:val="FF0000"/>
          <w:u w:val="single"/>
        </w:rPr>
        <w:t>a hole drilled with the intent to install casing and to produce water. It is usually of a smaller diameter than the proposed well and has to be reamed to a larger diameter for the installation of casing and screen.</w:t>
      </w:r>
    </w:p>
    <w:p w14:paraId="2B25743D" w14:textId="47F88D00" w:rsidR="00086DA7" w:rsidRPr="00086DA7" w:rsidRDefault="00086DA7" w:rsidP="00086DA7">
      <w:pPr>
        <w:rPr>
          <w:color w:val="FF0000"/>
          <w:u w:val="single"/>
        </w:rPr>
      </w:pPr>
      <w:r w:rsidRPr="00086DA7">
        <w:rPr>
          <w:i/>
          <w:color w:val="FF0000"/>
          <w:u w:val="single"/>
        </w:rPr>
        <w:t>Plumbness</w:t>
      </w:r>
      <w:r w:rsidRPr="00086DA7">
        <w:rPr>
          <w:iCs/>
          <w:color w:val="FF0000"/>
          <w:u w:val="single"/>
        </w:rPr>
        <w:t>―</w:t>
      </w:r>
      <w:r w:rsidRPr="00086DA7">
        <w:rPr>
          <w:color w:val="FF0000"/>
          <w:u w:val="single"/>
        </w:rPr>
        <w:t xml:space="preserve">the variation with depth of the center line of the well from a vertical line drawn through the center of the well at the top of the casing. </w:t>
      </w:r>
    </w:p>
    <w:p w14:paraId="452C9551" w14:textId="77777777" w:rsidR="00086DA7" w:rsidRPr="00086DA7" w:rsidRDefault="00086DA7" w:rsidP="00086DA7">
      <w:pPr>
        <w:rPr>
          <w:color w:val="FF0000"/>
          <w:u w:val="single"/>
        </w:rPr>
      </w:pPr>
      <w:r w:rsidRPr="00086DA7">
        <w:rPr>
          <w:i/>
          <w:color w:val="FF0000"/>
          <w:u w:val="single"/>
        </w:rPr>
        <w:t>Potable Water</w:t>
      </w:r>
      <w:r w:rsidRPr="00086DA7">
        <w:rPr>
          <w:iCs/>
          <w:color w:val="FF0000"/>
          <w:u w:val="single"/>
        </w:rPr>
        <w:t>―</w:t>
      </w:r>
      <w:r w:rsidRPr="00086DA7">
        <w:rPr>
          <w:color w:val="FF0000"/>
          <w:u w:val="single"/>
        </w:rPr>
        <w:t>water whose bacteriological, physical and chemical properties make it suitable for human consumption.</w:t>
      </w:r>
    </w:p>
    <w:p w14:paraId="5A690E14" w14:textId="77777777" w:rsidR="00086DA7" w:rsidRPr="00086DA7" w:rsidRDefault="00086DA7" w:rsidP="00086DA7">
      <w:pPr>
        <w:rPr>
          <w:color w:val="FF0000"/>
          <w:u w:val="single"/>
        </w:rPr>
      </w:pPr>
      <w:r w:rsidRPr="00086DA7">
        <w:rPr>
          <w:i/>
          <w:color w:val="FF0000"/>
          <w:u w:val="single"/>
        </w:rPr>
        <w:t>Power Generation Well</w:t>
      </w:r>
      <w:r w:rsidRPr="00086DA7">
        <w:rPr>
          <w:iCs/>
          <w:color w:val="FF0000"/>
          <w:u w:val="single"/>
        </w:rPr>
        <w:t>―</w:t>
      </w:r>
      <w:r w:rsidRPr="00086DA7">
        <w:rPr>
          <w:color w:val="FF0000"/>
          <w:u w:val="single"/>
        </w:rPr>
        <w:t>a well used to supply water for generation of any type of power.</w:t>
      </w:r>
    </w:p>
    <w:p w14:paraId="0B4E0450" w14:textId="77777777" w:rsidR="00086DA7" w:rsidRPr="00086DA7" w:rsidRDefault="00086DA7" w:rsidP="00086DA7">
      <w:pPr>
        <w:rPr>
          <w:color w:val="FF0000"/>
          <w:u w:val="single"/>
        </w:rPr>
      </w:pPr>
      <w:r w:rsidRPr="00086DA7">
        <w:rPr>
          <w:i/>
          <w:color w:val="FF0000"/>
          <w:u w:val="single"/>
        </w:rPr>
        <w:t>Private Well</w:t>
      </w:r>
      <w:r w:rsidRPr="00086DA7">
        <w:rPr>
          <w:iCs/>
          <w:color w:val="FF0000"/>
          <w:u w:val="single"/>
        </w:rPr>
        <w:t>―</w:t>
      </w:r>
      <w:r w:rsidRPr="00086DA7">
        <w:rPr>
          <w:color w:val="FF0000"/>
          <w:u w:val="single"/>
        </w:rPr>
        <w:t xml:space="preserve">see </w:t>
      </w:r>
      <w:r w:rsidRPr="00086DA7">
        <w:rPr>
          <w:i/>
          <w:iCs/>
          <w:color w:val="FF0000"/>
          <w:u w:val="single"/>
        </w:rPr>
        <w:t>Domestic Well</w:t>
      </w:r>
      <w:r w:rsidRPr="00086DA7">
        <w:rPr>
          <w:color w:val="FF0000"/>
          <w:u w:val="single"/>
        </w:rPr>
        <w:t>.</w:t>
      </w:r>
    </w:p>
    <w:p w14:paraId="4B082BE2" w14:textId="2194BDFE" w:rsidR="00086DA7" w:rsidRDefault="00086DA7" w:rsidP="00086DA7">
      <w:pPr>
        <w:rPr>
          <w:color w:val="FF0000"/>
          <w:u w:val="single"/>
        </w:rPr>
      </w:pPr>
      <w:r w:rsidRPr="00086DA7">
        <w:rPr>
          <w:i/>
          <w:color w:val="FF0000"/>
          <w:u w:val="single"/>
        </w:rPr>
        <w:t>Public Supply Water Well</w:t>
      </w:r>
      <w:r w:rsidRPr="00086DA7">
        <w:rPr>
          <w:iCs/>
          <w:color w:val="FF0000"/>
          <w:u w:val="single"/>
        </w:rPr>
        <w:t>―</w:t>
      </w:r>
      <w:r w:rsidRPr="00086DA7">
        <w:rPr>
          <w:color w:val="FF0000"/>
          <w:u w:val="single"/>
        </w:rPr>
        <w:t>a well which provides water for drinking, cooking or washing use by the public, or transients, or by persons other than the immediate family of the owner of the supply. A public supply water well may be either a community water well or a noncommunity water well.</w:t>
      </w:r>
    </w:p>
    <w:p w14:paraId="39EE649B" w14:textId="77777777" w:rsidR="002D7F53" w:rsidRPr="002D7F53" w:rsidRDefault="002D7F53" w:rsidP="002D7F53">
      <w:pPr>
        <w:rPr>
          <w:color w:val="FF0000"/>
          <w:u w:val="single"/>
        </w:rPr>
      </w:pPr>
      <w:r w:rsidRPr="002D7F53">
        <w:rPr>
          <w:i/>
          <w:color w:val="FF0000"/>
          <w:u w:val="single"/>
        </w:rPr>
        <w:t>Public Water System</w:t>
      </w:r>
      <w:r w:rsidRPr="002D7F53">
        <w:rPr>
          <w:color w:val="FF0000"/>
          <w:u w:val="single"/>
        </w:rPr>
        <w:t>—a system for the provision to the public of piped water for human consumption, if such a system has at least 15 service connections or regularly serves at least 25 individuals.</w:t>
      </w:r>
    </w:p>
    <w:p w14:paraId="13884722" w14:textId="77777777" w:rsidR="00086DA7" w:rsidRPr="00086DA7" w:rsidRDefault="00086DA7" w:rsidP="00086DA7">
      <w:pPr>
        <w:rPr>
          <w:color w:val="FF0000"/>
          <w:u w:val="single"/>
        </w:rPr>
      </w:pPr>
      <w:r w:rsidRPr="00086DA7">
        <w:rPr>
          <w:i/>
          <w:color w:val="FF0000"/>
          <w:u w:val="single"/>
        </w:rPr>
        <w:t>Pump-Down Method</w:t>
      </w:r>
      <w:r w:rsidRPr="00086DA7">
        <w:rPr>
          <w:iCs/>
          <w:color w:val="FF0000"/>
          <w:u w:val="single"/>
        </w:rPr>
        <w:t>―</w:t>
      </w:r>
      <w:r w:rsidRPr="00086DA7">
        <w:rPr>
          <w:color w:val="FF0000"/>
          <w:u w:val="single"/>
        </w:rPr>
        <w:t>a positive displacement method for placing grout or slurry material by pumping or forced injection by air pressure.</w:t>
      </w:r>
    </w:p>
    <w:p w14:paraId="6E1DA882" w14:textId="77777777" w:rsidR="00086DA7" w:rsidRPr="00086DA7" w:rsidRDefault="00086DA7" w:rsidP="00086DA7">
      <w:pPr>
        <w:rPr>
          <w:color w:val="FF0000"/>
          <w:u w:val="single"/>
        </w:rPr>
      </w:pPr>
      <w:r w:rsidRPr="00086DA7">
        <w:rPr>
          <w:i/>
          <w:color w:val="FF0000"/>
          <w:u w:val="single"/>
        </w:rPr>
        <w:t>Pumping Test</w:t>
      </w:r>
      <w:r w:rsidRPr="00086DA7">
        <w:rPr>
          <w:iCs/>
          <w:color w:val="FF0000"/>
          <w:u w:val="single"/>
        </w:rPr>
        <w:t>―</w:t>
      </w:r>
      <w:r w:rsidRPr="00086DA7">
        <w:rPr>
          <w:color w:val="FF0000"/>
          <w:u w:val="single"/>
        </w:rPr>
        <w:t xml:space="preserve">see </w:t>
      </w:r>
      <w:r w:rsidRPr="00086DA7">
        <w:rPr>
          <w:i/>
          <w:iCs/>
          <w:color w:val="FF0000"/>
          <w:u w:val="single"/>
        </w:rPr>
        <w:t>Aquifer Test</w:t>
      </w:r>
      <w:r w:rsidRPr="00086DA7">
        <w:rPr>
          <w:color w:val="FF0000"/>
          <w:u w:val="single"/>
        </w:rPr>
        <w:t>.</w:t>
      </w:r>
    </w:p>
    <w:p w14:paraId="02D6762C" w14:textId="77777777" w:rsidR="00086DA7" w:rsidRPr="00086DA7" w:rsidRDefault="00086DA7" w:rsidP="00086DA7">
      <w:pPr>
        <w:rPr>
          <w:color w:val="FF0000"/>
          <w:u w:val="single"/>
        </w:rPr>
      </w:pPr>
      <w:r w:rsidRPr="00086DA7">
        <w:rPr>
          <w:i/>
          <w:color w:val="FF0000"/>
          <w:u w:val="single"/>
        </w:rPr>
        <w:lastRenderedPageBreak/>
        <w:t>Pumping Water Level</w:t>
      </w:r>
      <w:r w:rsidRPr="00086DA7">
        <w:rPr>
          <w:iCs/>
          <w:color w:val="FF0000"/>
          <w:u w:val="single"/>
        </w:rPr>
        <w:t>―</w:t>
      </w:r>
      <w:r w:rsidRPr="00086DA7">
        <w:rPr>
          <w:color w:val="FF0000"/>
          <w:u w:val="single"/>
        </w:rPr>
        <w:t>the water level in a well which is being pumped, usually expressed in feet above or below a specific datum, such as land surface.</w:t>
      </w:r>
    </w:p>
    <w:p w14:paraId="78801BAC" w14:textId="7564D326" w:rsidR="00086DA7" w:rsidRDefault="00086DA7" w:rsidP="00086DA7">
      <w:pPr>
        <w:rPr>
          <w:color w:val="FF0000"/>
          <w:u w:val="single"/>
        </w:rPr>
      </w:pPr>
      <w:r w:rsidRPr="00086DA7">
        <w:rPr>
          <w:i/>
          <w:color w:val="FF0000"/>
          <w:u w:val="single"/>
        </w:rPr>
        <w:t>PVC Well Casing</w:t>
      </w:r>
      <w:r w:rsidRPr="00086DA7">
        <w:rPr>
          <w:iCs/>
          <w:color w:val="FF0000"/>
          <w:u w:val="single"/>
        </w:rPr>
        <w:t>―</w:t>
      </w:r>
      <w:r w:rsidRPr="00086DA7">
        <w:rPr>
          <w:color w:val="FF0000"/>
          <w:u w:val="single"/>
        </w:rPr>
        <w:t>a polyvinyl chloride plastic pipe conforming to current AWWA Standard A-100 and/or ASTM F-480 Standard for water well casing.</w:t>
      </w:r>
    </w:p>
    <w:p w14:paraId="3D8B3233" w14:textId="77777777" w:rsidR="00D30FF0" w:rsidRPr="00D7305C" w:rsidRDefault="00D30FF0" w:rsidP="00D30FF0">
      <w:pPr>
        <w:rPr>
          <w:color w:val="FF0000"/>
          <w:u w:val="single"/>
        </w:rPr>
      </w:pPr>
      <w:r w:rsidRPr="00D7305C">
        <w:rPr>
          <w:i/>
          <w:iCs/>
          <w:color w:val="FF0000"/>
          <w:u w:val="single"/>
        </w:rPr>
        <w:t xml:space="preserve">Recovery Well― </w:t>
      </w:r>
      <w:r w:rsidRPr="00D7305C">
        <w:rPr>
          <w:color w:val="FF0000"/>
          <w:u w:val="single"/>
        </w:rPr>
        <w:t>an environmental well used to recover contaminated groundwater.</w:t>
      </w:r>
    </w:p>
    <w:p w14:paraId="65B27D56" w14:textId="77777777" w:rsidR="00086DA7" w:rsidRPr="00086DA7" w:rsidRDefault="00086DA7" w:rsidP="00086DA7">
      <w:pPr>
        <w:rPr>
          <w:color w:val="FF0000"/>
          <w:u w:val="single"/>
        </w:rPr>
      </w:pPr>
      <w:r w:rsidRPr="00086DA7">
        <w:rPr>
          <w:i/>
          <w:color w:val="FF0000"/>
          <w:u w:val="single"/>
        </w:rPr>
        <w:t>Registered Permit Plat</w:t>
      </w:r>
      <w:r w:rsidRPr="00086DA7">
        <w:rPr>
          <w:iCs/>
          <w:color w:val="FF0000"/>
          <w:u w:val="single"/>
        </w:rPr>
        <w:t>―</w:t>
      </w:r>
      <w:r w:rsidRPr="00086DA7">
        <w:rPr>
          <w:color w:val="FF0000"/>
          <w:u w:val="single"/>
        </w:rPr>
        <w:t>a land surveyor's plat showing section, township, range, and the distances from the section lines to the location of the well (oil, gas, injection, etc). The permit plat is submitted to the Office of Conservation with the oil or gas well permit application.</w:t>
      </w:r>
    </w:p>
    <w:p w14:paraId="0B7F33B9" w14:textId="77777777" w:rsidR="00086DA7" w:rsidRPr="00086DA7" w:rsidRDefault="00086DA7" w:rsidP="00086DA7">
      <w:pPr>
        <w:rPr>
          <w:color w:val="FF0000"/>
          <w:u w:val="single"/>
        </w:rPr>
      </w:pPr>
      <w:r w:rsidRPr="00086DA7">
        <w:rPr>
          <w:i/>
          <w:color w:val="FF0000"/>
          <w:u w:val="single"/>
        </w:rPr>
        <w:t>Registered Well</w:t>
      </w:r>
      <w:r w:rsidRPr="00086DA7">
        <w:rPr>
          <w:iCs/>
          <w:color w:val="FF0000"/>
          <w:u w:val="single"/>
        </w:rPr>
        <w:t>―</w:t>
      </w:r>
      <w:r w:rsidRPr="00086DA7">
        <w:rPr>
          <w:color w:val="FF0000"/>
          <w:u w:val="single"/>
        </w:rPr>
        <w:t>an inventoried well that has been assigned an identification number by the department and whose records are available.</w:t>
      </w:r>
    </w:p>
    <w:p w14:paraId="29EFEDC4" w14:textId="714AFAA5" w:rsidR="00086DA7" w:rsidRDefault="00086DA7" w:rsidP="00086DA7">
      <w:pPr>
        <w:rPr>
          <w:color w:val="FF0000"/>
          <w:u w:val="single"/>
        </w:rPr>
      </w:pPr>
      <w:r w:rsidRPr="00086DA7">
        <w:rPr>
          <w:i/>
          <w:color w:val="FF0000"/>
          <w:u w:val="single"/>
        </w:rPr>
        <w:t>Relief Well</w:t>
      </w:r>
      <w:r w:rsidRPr="00086DA7">
        <w:rPr>
          <w:color w:val="FF0000"/>
          <w:u w:val="single"/>
        </w:rPr>
        <w:t>―any well drilled for the sole purpose of relieving the hydrostatic pressure inside a levee system during times of high water.</w:t>
      </w:r>
    </w:p>
    <w:p w14:paraId="64520A84" w14:textId="77777777" w:rsidR="00D30FF0" w:rsidRDefault="00D30FF0" w:rsidP="00D30FF0">
      <w:pPr>
        <w:rPr>
          <w:color w:val="FF0000"/>
          <w:u w:val="single"/>
        </w:rPr>
      </w:pPr>
      <w:r w:rsidRPr="00431897">
        <w:rPr>
          <w:i/>
          <w:color w:val="FF0000"/>
          <w:u w:val="single"/>
        </w:rPr>
        <w:t>Remedial Injection Well</w:t>
      </w:r>
      <w:r w:rsidRPr="1D017AEE">
        <w:rPr>
          <w:color w:val="FF0000"/>
          <w:u w:val="single"/>
        </w:rPr>
        <w:t>―an environmental well used to inject remediation agents vertically or horizontally along the path of a contaminant plume in groundwater or soil.</w:t>
      </w:r>
    </w:p>
    <w:p w14:paraId="7B6D7BFF" w14:textId="5DA3505C" w:rsidR="004E4E36" w:rsidRDefault="004E4E36" w:rsidP="004E4E36">
      <w:r w:rsidRPr="004E4E36">
        <w:rPr>
          <w:i/>
        </w:rPr>
        <w:t>Replacement Well</w:t>
      </w:r>
      <w:r w:rsidRPr="004E4E36">
        <w:t>―a well located within 1,000 feet of the original well and within the same property boundary as the original well, installed within the same aquifer over an equivalent interval</w:t>
      </w:r>
      <w:r w:rsidR="003A5761" w:rsidRPr="003A5761">
        <w:rPr>
          <w:color w:val="FF0000"/>
          <w:u w:val="single"/>
        </w:rPr>
        <w:t>,</w:t>
      </w:r>
      <w:r w:rsidRPr="004E4E36">
        <w:t xml:space="preserve"> </w:t>
      </w:r>
      <w:r w:rsidRPr="003A5761">
        <w:t>with</w:t>
      </w:r>
      <w:r w:rsidR="003A5761" w:rsidRPr="003A5761">
        <w:rPr>
          <w:color w:val="FF0000"/>
        </w:rPr>
        <w:t xml:space="preserve"> </w:t>
      </w:r>
      <w:r w:rsidR="003A5761" w:rsidRPr="003A5761">
        <w:rPr>
          <w:color w:val="FF0000"/>
          <w:u w:val="single"/>
        </w:rPr>
        <w:t>up to</w:t>
      </w:r>
      <w:r w:rsidRPr="004E4E36">
        <w:t xml:space="preserve"> </w:t>
      </w:r>
      <w:r w:rsidRPr="003A5761">
        <w:rPr>
          <w:strike/>
          <w:color w:val="FF0000"/>
        </w:rPr>
        <w:t>an</w:t>
      </w:r>
      <w:r w:rsidR="003A5761" w:rsidRPr="003A5761">
        <w:rPr>
          <w:color w:val="FF0000"/>
          <w:u w:val="single"/>
        </w:rPr>
        <w:t>the</w:t>
      </w:r>
      <w:r w:rsidR="003A5761">
        <w:t xml:space="preserve"> </w:t>
      </w:r>
      <w:r w:rsidRPr="004E4E36">
        <w:t>equivalent pumping rate</w:t>
      </w:r>
      <w:r w:rsidR="00750775">
        <w:t xml:space="preserve"> </w:t>
      </w:r>
      <w:r w:rsidR="00750775">
        <w:rPr>
          <w:color w:val="FF0000"/>
          <w:u w:val="single"/>
        </w:rPr>
        <w:t>in</w:t>
      </w:r>
      <w:r w:rsidR="003A5761" w:rsidRPr="003A5761">
        <w:rPr>
          <w:color w:val="FF0000"/>
          <w:u w:val="single"/>
        </w:rPr>
        <w:t xml:space="preserve"> combination with the original well</w:t>
      </w:r>
      <w:r w:rsidRPr="004E4E36">
        <w:t xml:space="preserve">, and used for the same purpose </w:t>
      </w:r>
      <w:r w:rsidR="00996475" w:rsidRPr="00996475">
        <w:rPr>
          <w:color w:val="FF0000"/>
          <w:u w:val="single"/>
        </w:rPr>
        <w:t xml:space="preserve">and </w:t>
      </w:r>
      <w:r w:rsidR="00996475">
        <w:rPr>
          <w:color w:val="FF0000"/>
          <w:u w:val="single"/>
        </w:rPr>
        <w:t>subject to the same restrictions</w:t>
      </w:r>
      <w:r w:rsidR="00996475" w:rsidRPr="00996475">
        <w:rPr>
          <w:color w:val="FF0000"/>
        </w:rPr>
        <w:t xml:space="preserve"> </w:t>
      </w:r>
      <w:r w:rsidRPr="004E4E36">
        <w:t>as the original well.</w:t>
      </w:r>
      <w:r w:rsidR="003A5761">
        <w:t xml:space="preserve"> </w:t>
      </w:r>
    </w:p>
    <w:p w14:paraId="163BED85" w14:textId="77777777" w:rsidR="00086DA7" w:rsidRPr="00086DA7" w:rsidRDefault="00086DA7" w:rsidP="00086DA7">
      <w:pPr>
        <w:rPr>
          <w:i/>
          <w:iCs/>
          <w:color w:val="FF0000"/>
          <w:u w:val="single"/>
        </w:rPr>
      </w:pPr>
      <w:r w:rsidRPr="00086DA7">
        <w:rPr>
          <w:i/>
          <w:iCs/>
          <w:color w:val="FF0000"/>
          <w:u w:val="single"/>
        </w:rPr>
        <w:t>Residential Well― see Domestic Well</w:t>
      </w:r>
    </w:p>
    <w:p w14:paraId="1413D29F" w14:textId="77777777" w:rsidR="00086DA7" w:rsidRPr="00086DA7" w:rsidRDefault="00086DA7" w:rsidP="00086DA7">
      <w:pPr>
        <w:rPr>
          <w:color w:val="FF0000"/>
          <w:u w:val="single"/>
        </w:rPr>
      </w:pPr>
      <w:r w:rsidRPr="00086DA7">
        <w:rPr>
          <w:i/>
          <w:color w:val="FF0000"/>
          <w:u w:val="single"/>
        </w:rPr>
        <w:t>Reworking Water Well</w:t>
      </w:r>
      <w:r w:rsidRPr="00086DA7">
        <w:rPr>
          <w:iCs/>
          <w:color w:val="FF0000"/>
          <w:u w:val="single"/>
        </w:rPr>
        <w:t>―</w:t>
      </w:r>
      <w:r w:rsidRPr="00086DA7">
        <w:rPr>
          <w:color w:val="FF0000"/>
          <w:u w:val="single"/>
        </w:rPr>
        <w:t>rehabilitation or modification of a water well to increase its efficiency, restore its capacity, and/or improve its water quality. Methods of reworking water wells include removing and replacing the screen, regravel packing the screen, placing a new screen within the old screen, placing a liner pipe within the old casing or redeveloping a well by surging, adicizing, jetting, etc.</w:t>
      </w:r>
    </w:p>
    <w:p w14:paraId="2C32AEE5" w14:textId="77777777" w:rsidR="00D30FF0" w:rsidRPr="00086DA7" w:rsidRDefault="00D30FF0" w:rsidP="00D30FF0">
      <w:pPr>
        <w:rPr>
          <w:color w:val="FF0000"/>
          <w:u w:val="single"/>
        </w:rPr>
      </w:pPr>
      <w:r w:rsidRPr="00086DA7">
        <w:rPr>
          <w:i/>
          <w:color w:val="FF0000"/>
          <w:u w:val="single"/>
        </w:rPr>
        <w:t>Rig-Supply Well</w:t>
      </w:r>
      <w:r w:rsidRPr="00086DA7">
        <w:rPr>
          <w:iCs/>
          <w:color w:val="FF0000"/>
          <w:u w:val="single"/>
        </w:rPr>
        <w:t>―</w:t>
      </w:r>
      <w:r w:rsidRPr="00086DA7">
        <w:rPr>
          <w:color w:val="FF0000"/>
          <w:u w:val="single"/>
        </w:rPr>
        <w:t xml:space="preserve">a water well drilled at an oil, gas, or water well drilling site to supply water for drilling and/or other oil field or water well </w:t>
      </w:r>
      <w:r>
        <w:rPr>
          <w:color w:val="FF0000"/>
          <w:u w:val="single"/>
        </w:rPr>
        <w:t xml:space="preserve">drilling </w:t>
      </w:r>
      <w:r w:rsidRPr="00086DA7">
        <w:rPr>
          <w:color w:val="FF0000"/>
          <w:u w:val="single"/>
        </w:rPr>
        <w:t>related activities.</w:t>
      </w:r>
    </w:p>
    <w:p w14:paraId="7A269E7D" w14:textId="77777777" w:rsidR="00086DA7" w:rsidRPr="00086DA7" w:rsidRDefault="00086DA7" w:rsidP="00086DA7">
      <w:pPr>
        <w:rPr>
          <w:color w:val="FF0000"/>
          <w:u w:val="single"/>
        </w:rPr>
      </w:pPr>
      <w:r w:rsidRPr="00086DA7">
        <w:rPr>
          <w:i/>
          <w:color w:val="FF0000"/>
          <w:u w:val="single"/>
        </w:rPr>
        <w:t>Saline Water</w:t>
      </w:r>
      <w:r w:rsidRPr="00086DA7">
        <w:rPr>
          <w:iCs/>
          <w:color w:val="FF0000"/>
          <w:u w:val="single"/>
        </w:rPr>
        <w:t>―</w:t>
      </w:r>
      <w:r w:rsidRPr="00086DA7">
        <w:rPr>
          <w:color w:val="FF0000"/>
          <w:u w:val="single"/>
        </w:rPr>
        <w:t>water with a dissolved solids content of 1,000 milligrams per liter (parts per million) or more.</w:t>
      </w:r>
    </w:p>
    <w:p w14:paraId="369B1A0C" w14:textId="77777777" w:rsidR="00086DA7" w:rsidRPr="00086DA7" w:rsidRDefault="00086DA7" w:rsidP="00086DA7">
      <w:pPr>
        <w:rPr>
          <w:color w:val="FF0000"/>
          <w:u w:val="single"/>
        </w:rPr>
      </w:pPr>
      <w:r w:rsidRPr="00086DA7">
        <w:rPr>
          <w:color w:val="FF0000"/>
          <w:u w:val="single"/>
        </w:rPr>
        <w:t xml:space="preserve">Sampling Tap – a readily accessible smooth nozzle faucet or tap installed on the discharge line at the well head. </w:t>
      </w:r>
    </w:p>
    <w:p w14:paraId="774302EA" w14:textId="77777777" w:rsidR="00086DA7" w:rsidRPr="00086DA7" w:rsidRDefault="00086DA7" w:rsidP="00086DA7">
      <w:pPr>
        <w:rPr>
          <w:color w:val="FF0000"/>
          <w:u w:val="single"/>
        </w:rPr>
      </w:pPr>
      <w:r w:rsidRPr="00086DA7">
        <w:rPr>
          <w:i/>
          <w:color w:val="FF0000"/>
          <w:u w:val="single"/>
        </w:rPr>
        <w:t>Sanitary Seal</w:t>
      </w:r>
      <w:r w:rsidRPr="00086DA7">
        <w:rPr>
          <w:iCs/>
          <w:color w:val="FF0000"/>
          <w:u w:val="single"/>
        </w:rPr>
        <w:t>―</w:t>
      </w:r>
      <w:r w:rsidRPr="00086DA7">
        <w:rPr>
          <w:color w:val="FF0000"/>
          <w:u w:val="single"/>
        </w:rPr>
        <w:t>a suitable threaded, flanged, or welded water-tight cap or compression seal installed at the top of the wellcasing so as to prevent the entrance of contaminated water or other objectionable material into the well.</w:t>
      </w:r>
    </w:p>
    <w:p w14:paraId="60D3D2ED" w14:textId="77777777" w:rsidR="00086DA7" w:rsidRPr="00086DA7" w:rsidRDefault="00086DA7" w:rsidP="00086DA7">
      <w:pPr>
        <w:rPr>
          <w:color w:val="FF0000"/>
          <w:u w:val="single"/>
        </w:rPr>
      </w:pPr>
      <w:r w:rsidRPr="00086DA7">
        <w:rPr>
          <w:i/>
          <w:color w:val="FF0000"/>
          <w:u w:val="single"/>
        </w:rPr>
        <w:t>Sanitary Sewer</w:t>
      </w:r>
      <w:r w:rsidRPr="00086DA7">
        <w:rPr>
          <w:iCs/>
          <w:color w:val="FF0000"/>
          <w:u w:val="single"/>
        </w:rPr>
        <w:t>―</w:t>
      </w:r>
      <w:r w:rsidRPr="00086DA7">
        <w:rPr>
          <w:color w:val="FF0000"/>
          <w:u w:val="single"/>
        </w:rPr>
        <w:t>an underground conduit that conveys domestic, commercial or industrial sewage.</w:t>
      </w:r>
    </w:p>
    <w:p w14:paraId="394FBB1E" w14:textId="77777777" w:rsidR="00086DA7" w:rsidRPr="00086DA7" w:rsidRDefault="00086DA7" w:rsidP="00086DA7">
      <w:pPr>
        <w:rPr>
          <w:color w:val="FF0000"/>
          <w:u w:val="single"/>
        </w:rPr>
      </w:pPr>
      <w:r w:rsidRPr="00086DA7">
        <w:rPr>
          <w:i/>
          <w:color w:val="FF0000"/>
          <w:u w:val="single"/>
        </w:rPr>
        <w:t>Screen</w:t>
      </w:r>
      <w:r w:rsidRPr="00086DA7">
        <w:rPr>
          <w:iCs/>
          <w:color w:val="FF0000"/>
          <w:u w:val="single"/>
        </w:rPr>
        <w:t>―</w:t>
      </w:r>
      <w:r w:rsidRPr="00086DA7">
        <w:rPr>
          <w:color w:val="FF0000"/>
          <w:u w:val="single"/>
        </w:rPr>
        <w:t>a structural tubular retainer, usually metal or PVC, used to support the hole in unconsolidated material with openings which are selected on the basis of adopted standards, and which allows sand free water to flow freely into the well in ample quantities and with a minimum loss of head. In agricultural wells, slotted pipe is sometimes used as a screen.</w:t>
      </w:r>
    </w:p>
    <w:p w14:paraId="323AD6A1" w14:textId="19F8F069" w:rsidR="007346EF" w:rsidRDefault="007346EF" w:rsidP="004E4E36">
      <w:pPr>
        <w:rPr>
          <w:color w:val="FF0000"/>
          <w:u w:val="single"/>
        </w:rPr>
      </w:pPr>
      <w:r w:rsidRPr="007346EF">
        <w:rPr>
          <w:i/>
          <w:color w:val="FF0000"/>
          <w:u w:val="single"/>
        </w:rPr>
        <w:t>Secretary</w:t>
      </w:r>
      <w:r w:rsidRPr="007346EF">
        <w:rPr>
          <w:color w:val="FF0000"/>
          <w:u w:val="single"/>
        </w:rPr>
        <w:t>―the secretary of the Department of Conservation and Energy or their designee.</w:t>
      </w:r>
    </w:p>
    <w:p w14:paraId="6CD64E91" w14:textId="77777777" w:rsidR="00086DA7" w:rsidRPr="00086DA7" w:rsidRDefault="00086DA7" w:rsidP="00086DA7">
      <w:pPr>
        <w:rPr>
          <w:color w:val="FF0000"/>
          <w:u w:val="single"/>
        </w:rPr>
      </w:pPr>
      <w:r w:rsidRPr="00086DA7">
        <w:rPr>
          <w:i/>
          <w:color w:val="FF0000"/>
          <w:u w:val="single"/>
        </w:rPr>
        <w:lastRenderedPageBreak/>
        <w:t>Seepage</w:t>
      </w:r>
      <w:r w:rsidRPr="00086DA7">
        <w:rPr>
          <w:iCs/>
          <w:color w:val="FF0000"/>
          <w:u w:val="single"/>
        </w:rPr>
        <w:t>―</w:t>
      </w:r>
      <w:r w:rsidRPr="00086DA7">
        <w:rPr>
          <w:color w:val="FF0000"/>
          <w:u w:val="single"/>
        </w:rPr>
        <w:t>the slow movement of water and/or other fluids through the soil into the subsurface.</w:t>
      </w:r>
    </w:p>
    <w:p w14:paraId="462D4B4B" w14:textId="3FAB528B" w:rsidR="00D30FF0" w:rsidRPr="00086DA7" w:rsidRDefault="00D30FF0" w:rsidP="00D30FF0">
      <w:pPr>
        <w:rPr>
          <w:color w:val="FF0000"/>
          <w:u w:val="single"/>
        </w:rPr>
      </w:pPr>
      <w:r w:rsidRPr="00086DA7">
        <w:rPr>
          <w:color w:val="FF0000"/>
          <w:u w:val="single"/>
        </w:rPr>
        <w:t>Seismic Shot Hole</w:t>
      </w:r>
      <w:r w:rsidRPr="00086DA7">
        <w:rPr>
          <w:iCs/>
          <w:color w:val="FF0000"/>
          <w:u w:val="single"/>
        </w:rPr>
        <w:t>―</w:t>
      </w:r>
      <w:r w:rsidRPr="00086DA7">
        <w:rPr>
          <w:color w:val="FF0000"/>
          <w:u w:val="single"/>
        </w:rPr>
        <w:t xml:space="preserve"> </w:t>
      </w:r>
      <w:r w:rsidR="00610BA0">
        <w:rPr>
          <w:color w:val="FF0000"/>
          <w:u w:val="single"/>
        </w:rPr>
        <w:t>a</w:t>
      </w:r>
      <w:r w:rsidRPr="00086DA7">
        <w:rPr>
          <w:color w:val="FF0000"/>
          <w:u w:val="single"/>
        </w:rPr>
        <w:t xml:space="preserve"> hole drilled to install equipment for the collection of geophysical data.</w:t>
      </w:r>
    </w:p>
    <w:p w14:paraId="796CFA12" w14:textId="77777777" w:rsidR="00086DA7" w:rsidRPr="00086DA7" w:rsidRDefault="00086DA7" w:rsidP="00086DA7">
      <w:pPr>
        <w:rPr>
          <w:color w:val="FF0000"/>
          <w:u w:val="single"/>
        </w:rPr>
      </w:pPr>
      <w:r w:rsidRPr="00086DA7">
        <w:rPr>
          <w:i/>
          <w:color w:val="FF0000"/>
          <w:u w:val="single"/>
        </w:rPr>
        <w:t>Septic Tank</w:t>
      </w:r>
      <w:r w:rsidRPr="00086DA7">
        <w:rPr>
          <w:iCs/>
          <w:color w:val="FF0000"/>
          <w:u w:val="single"/>
        </w:rPr>
        <w:t>―</w:t>
      </w:r>
      <w:r w:rsidRPr="00086DA7">
        <w:rPr>
          <w:color w:val="FF0000"/>
          <w:u w:val="single"/>
        </w:rPr>
        <w:t>an underground water-tight tank which receives sewage.</w:t>
      </w:r>
    </w:p>
    <w:p w14:paraId="1648B509" w14:textId="246739C0" w:rsidR="004E4E36" w:rsidRDefault="004E4E36" w:rsidP="004E4E36">
      <w:r w:rsidRPr="004E4E36">
        <w:rPr>
          <w:i/>
        </w:rPr>
        <w:t>Spacing</w:t>
      </w:r>
      <w:r w:rsidRPr="004E4E36">
        <w:t>―the distance a water well may be located in relation to an existing or proposed water well, regardless of property boundaries.</w:t>
      </w:r>
    </w:p>
    <w:p w14:paraId="72A793F4" w14:textId="77777777" w:rsidR="0001091C" w:rsidRPr="0001091C" w:rsidRDefault="0001091C" w:rsidP="0001091C">
      <w:pPr>
        <w:rPr>
          <w:color w:val="FF0000"/>
          <w:u w:val="single"/>
        </w:rPr>
      </w:pPr>
      <w:r w:rsidRPr="0001091C">
        <w:rPr>
          <w:i/>
          <w:color w:val="FF0000"/>
          <w:u w:val="single"/>
        </w:rPr>
        <w:t>Specific Capacity</w:t>
      </w:r>
      <w:r w:rsidRPr="0001091C">
        <w:rPr>
          <w:iCs/>
          <w:color w:val="FF0000"/>
          <w:u w:val="single"/>
        </w:rPr>
        <w:t>―</w:t>
      </w:r>
      <w:r w:rsidRPr="0001091C">
        <w:rPr>
          <w:color w:val="FF0000"/>
          <w:u w:val="single"/>
        </w:rPr>
        <w:t>the rate of discharge of water from a well divided by the drawdown of water level within the well for a specified period of continuous pumping of the well. It is usually expressed as "gallons per minute per foot of drawdown after (specified) hours of continuous pumping."</w:t>
      </w:r>
    </w:p>
    <w:p w14:paraId="21E3F85F" w14:textId="77777777" w:rsidR="0001091C" w:rsidRPr="0001091C" w:rsidRDefault="0001091C" w:rsidP="0001091C">
      <w:pPr>
        <w:rPr>
          <w:color w:val="FF0000"/>
          <w:u w:val="single"/>
        </w:rPr>
      </w:pPr>
      <w:r w:rsidRPr="0001091C">
        <w:rPr>
          <w:i/>
          <w:color w:val="FF0000"/>
          <w:u w:val="single"/>
        </w:rPr>
        <w:t>Standby Well</w:t>
      </w:r>
      <w:r w:rsidRPr="0001091C">
        <w:rPr>
          <w:iCs/>
          <w:color w:val="FF0000"/>
          <w:u w:val="single"/>
        </w:rPr>
        <w:t>―</w:t>
      </w:r>
      <w:r w:rsidRPr="0001091C">
        <w:rPr>
          <w:color w:val="FF0000"/>
          <w:u w:val="single"/>
        </w:rPr>
        <w:t>a well is considered to be a standby if it is used in emergencies or occasionally used to supply water.</w:t>
      </w:r>
    </w:p>
    <w:p w14:paraId="41BC0A63" w14:textId="77777777" w:rsidR="0001091C" w:rsidRPr="0001091C" w:rsidRDefault="0001091C" w:rsidP="0001091C">
      <w:pPr>
        <w:rPr>
          <w:color w:val="FF0000"/>
          <w:u w:val="single"/>
        </w:rPr>
      </w:pPr>
      <w:r w:rsidRPr="0001091C">
        <w:rPr>
          <w:i/>
          <w:color w:val="FF0000"/>
          <w:u w:val="single"/>
        </w:rPr>
        <w:t>Static Water Level</w:t>
      </w:r>
      <w:r w:rsidRPr="0001091C">
        <w:rPr>
          <w:iCs/>
          <w:color w:val="FF0000"/>
          <w:u w:val="single"/>
        </w:rPr>
        <w:t>―</w:t>
      </w:r>
      <w:r w:rsidRPr="0001091C">
        <w:rPr>
          <w:color w:val="FF0000"/>
          <w:u w:val="single"/>
        </w:rPr>
        <w:t>static water level is the nonpumping water level in a well that has not been in operation for a period of time and is usually expressed in feet above or below a specified datum, such as land surface.</w:t>
      </w:r>
    </w:p>
    <w:p w14:paraId="65E74271" w14:textId="77777777" w:rsidR="0001091C" w:rsidRPr="0001091C" w:rsidRDefault="0001091C" w:rsidP="0001091C">
      <w:pPr>
        <w:rPr>
          <w:color w:val="FF0000"/>
          <w:u w:val="single"/>
        </w:rPr>
      </w:pPr>
      <w:r w:rsidRPr="0001091C">
        <w:rPr>
          <w:i/>
          <w:color w:val="FF0000"/>
          <w:u w:val="single"/>
        </w:rPr>
        <w:t>Stream</w:t>
      </w:r>
      <w:r w:rsidRPr="0001091C">
        <w:rPr>
          <w:iCs/>
          <w:color w:val="FF0000"/>
          <w:u w:val="single"/>
        </w:rPr>
        <w:t>―</w:t>
      </w:r>
      <w:r w:rsidRPr="0001091C">
        <w:rPr>
          <w:color w:val="FF0000"/>
          <w:u w:val="single"/>
        </w:rPr>
        <w:t>a natural channel or water course which conveys surface and subsurface runoff.</w:t>
      </w:r>
    </w:p>
    <w:p w14:paraId="73ECD804" w14:textId="77777777" w:rsidR="0001091C" w:rsidRPr="0001091C" w:rsidRDefault="0001091C" w:rsidP="0001091C">
      <w:pPr>
        <w:rPr>
          <w:color w:val="FF0000"/>
          <w:u w:val="single"/>
        </w:rPr>
      </w:pPr>
      <w:r w:rsidRPr="0001091C">
        <w:rPr>
          <w:i/>
          <w:color w:val="FF0000"/>
          <w:u w:val="single"/>
        </w:rPr>
        <w:t>Storm Sewer</w:t>
      </w:r>
      <w:r w:rsidRPr="0001091C">
        <w:rPr>
          <w:iCs/>
          <w:color w:val="FF0000"/>
          <w:u w:val="single"/>
        </w:rPr>
        <w:t>―</w:t>
      </w:r>
      <w:r w:rsidRPr="0001091C">
        <w:rPr>
          <w:color w:val="FF0000"/>
          <w:u w:val="single"/>
        </w:rPr>
        <w:t>an underground conduit used for covering surface water.</w:t>
      </w:r>
    </w:p>
    <w:p w14:paraId="60281207" w14:textId="725B60A4" w:rsidR="0001091C" w:rsidRPr="0001091C" w:rsidRDefault="0001091C" w:rsidP="0001091C">
      <w:pPr>
        <w:rPr>
          <w:color w:val="FF0000"/>
          <w:u w:val="single"/>
        </w:rPr>
      </w:pPr>
      <w:r w:rsidRPr="0001091C">
        <w:rPr>
          <w:i/>
          <w:color w:val="FF0000"/>
          <w:u w:val="single"/>
        </w:rPr>
        <w:t>Subsidence</w:t>
      </w:r>
      <w:r w:rsidRPr="0001091C">
        <w:rPr>
          <w:iCs/>
          <w:color w:val="FF0000"/>
          <w:u w:val="single"/>
        </w:rPr>
        <w:t>―</w:t>
      </w:r>
      <w:r w:rsidRPr="0001091C">
        <w:rPr>
          <w:color w:val="FF0000"/>
          <w:u w:val="single"/>
        </w:rPr>
        <w:t>a local mass movement that involves principally the downward settling or sinking of the earth's surface with lit</w:t>
      </w:r>
      <w:r>
        <w:rPr>
          <w:color w:val="FF0000"/>
          <w:u w:val="single"/>
        </w:rPr>
        <w:t>tle or no horizontal motion.</w:t>
      </w:r>
    </w:p>
    <w:p w14:paraId="7C488B0E" w14:textId="77777777" w:rsidR="0001091C" w:rsidRPr="0001091C" w:rsidRDefault="0001091C" w:rsidP="0001091C">
      <w:pPr>
        <w:rPr>
          <w:color w:val="FF0000"/>
          <w:u w:val="single"/>
        </w:rPr>
      </w:pPr>
      <w:r w:rsidRPr="0001091C">
        <w:rPr>
          <w:i/>
          <w:color w:val="FF0000"/>
          <w:u w:val="single"/>
        </w:rPr>
        <w:t>Subsurface Absorption Fields</w:t>
      </w:r>
      <w:r w:rsidRPr="0001091C">
        <w:rPr>
          <w:iCs/>
          <w:color w:val="FF0000"/>
          <w:u w:val="single"/>
        </w:rPr>
        <w:t>―</w:t>
      </w:r>
      <w:r w:rsidRPr="0001091C">
        <w:rPr>
          <w:color w:val="FF0000"/>
          <w:u w:val="single"/>
        </w:rPr>
        <w:t>an underground area containing a bedding of aggregate with distribution lines to permit disposal of septic tank effluent.</w:t>
      </w:r>
    </w:p>
    <w:p w14:paraId="7E55C5E0" w14:textId="0C858BDA" w:rsidR="004E4E36" w:rsidRDefault="004E4E36" w:rsidP="004E4E36">
      <w:r w:rsidRPr="004E4E36">
        <w:rPr>
          <w:i/>
          <w:iCs/>
        </w:rPr>
        <w:t>Sustainability</w:t>
      </w:r>
      <w:r w:rsidRPr="004E4E36">
        <w:t>―the development and use of ground</w:t>
      </w:r>
      <w:r w:rsidRPr="008E5680">
        <w:rPr>
          <w:strike/>
          <w:color w:val="FF0000"/>
        </w:rPr>
        <w:t xml:space="preserve"> </w:t>
      </w:r>
      <w:r w:rsidRPr="004E4E36">
        <w:t>water in a manner that can be maintained for the present and future time without causing unacceptable environmental, economic, social, or health consequences.</w:t>
      </w:r>
    </w:p>
    <w:p w14:paraId="5A4AE76B" w14:textId="26C99F57" w:rsidR="0001091C" w:rsidRPr="0001091C" w:rsidRDefault="0001091C" w:rsidP="0001091C">
      <w:pPr>
        <w:rPr>
          <w:color w:val="FF0000"/>
          <w:u w:val="single"/>
        </w:rPr>
      </w:pPr>
      <w:r w:rsidRPr="0001091C">
        <w:rPr>
          <w:i/>
          <w:color w:val="FF0000"/>
          <w:u w:val="single"/>
        </w:rPr>
        <w:t xml:space="preserve">Test </w:t>
      </w:r>
      <w:r w:rsidR="007523C7">
        <w:rPr>
          <w:i/>
          <w:color w:val="FF0000"/>
          <w:u w:val="single"/>
        </w:rPr>
        <w:t xml:space="preserve">Well or </w:t>
      </w:r>
      <w:r w:rsidRPr="0001091C">
        <w:rPr>
          <w:i/>
          <w:color w:val="FF0000"/>
          <w:u w:val="single"/>
        </w:rPr>
        <w:t>Hole</w:t>
      </w:r>
      <w:r w:rsidRPr="0001091C">
        <w:rPr>
          <w:iCs/>
          <w:color w:val="FF0000"/>
          <w:u w:val="single"/>
        </w:rPr>
        <w:t>―</w:t>
      </w:r>
      <w:r w:rsidRPr="0001091C">
        <w:rPr>
          <w:color w:val="FF0000"/>
          <w:u w:val="single"/>
        </w:rPr>
        <w:t>a temporary exploratory borehole drilled for the sole purpose of obtaining geologic, hydrologic and water quality data.</w:t>
      </w:r>
    </w:p>
    <w:p w14:paraId="4C13282E" w14:textId="3412A056" w:rsidR="0001091C" w:rsidRPr="0001091C" w:rsidRDefault="0001091C" w:rsidP="0001091C">
      <w:pPr>
        <w:rPr>
          <w:color w:val="FF0000"/>
          <w:u w:val="single"/>
        </w:rPr>
      </w:pPr>
      <w:r w:rsidRPr="0001091C">
        <w:rPr>
          <w:i/>
          <w:color w:val="FF0000"/>
          <w:u w:val="single"/>
        </w:rPr>
        <w:t>Underground Injection</w:t>
      </w:r>
      <w:r w:rsidRPr="0001091C">
        <w:rPr>
          <w:iCs/>
          <w:color w:val="FF0000"/>
          <w:u w:val="single"/>
        </w:rPr>
        <w:t>―</w:t>
      </w:r>
      <w:r w:rsidR="00334290">
        <w:rPr>
          <w:color w:val="FF0000"/>
          <w:u w:val="single"/>
        </w:rPr>
        <w:t>the subsurface e</w:t>
      </w:r>
      <w:r w:rsidRPr="0001091C">
        <w:rPr>
          <w:color w:val="FF0000"/>
          <w:u w:val="single"/>
        </w:rPr>
        <w:t>mplacement of fluids b</w:t>
      </w:r>
      <w:r w:rsidR="002409EF">
        <w:rPr>
          <w:color w:val="FF0000"/>
          <w:u w:val="single"/>
        </w:rPr>
        <w:t xml:space="preserve">y well injection. </w:t>
      </w:r>
    </w:p>
    <w:p w14:paraId="15F95072" w14:textId="7E0DB410" w:rsidR="0001091C" w:rsidRPr="0001091C" w:rsidRDefault="0001091C" w:rsidP="0001091C">
      <w:pPr>
        <w:rPr>
          <w:color w:val="FF0000"/>
          <w:u w:val="single"/>
        </w:rPr>
      </w:pPr>
      <w:r w:rsidRPr="0001091C">
        <w:rPr>
          <w:i/>
          <w:color w:val="FF0000"/>
          <w:u w:val="single"/>
        </w:rPr>
        <w:t>Underground Water</w:t>
      </w:r>
      <w:r w:rsidRPr="0001091C">
        <w:rPr>
          <w:iCs/>
          <w:color w:val="FF0000"/>
          <w:u w:val="single"/>
        </w:rPr>
        <w:t>―</w:t>
      </w:r>
      <w:r w:rsidRPr="0001091C">
        <w:rPr>
          <w:color w:val="FF0000"/>
          <w:u w:val="single"/>
        </w:rPr>
        <w:t xml:space="preserve">see </w:t>
      </w:r>
      <w:r w:rsidR="008E5680">
        <w:rPr>
          <w:i/>
          <w:iCs/>
          <w:color w:val="FF0000"/>
          <w:u w:val="single"/>
        </w:rPr>
        <w:t>Groundw</w:t>
      </w:r>
      <w:r w:rsidRPr="0001091C">
        <w:rPr>
          <w:i/>
          <w:iCs/>
          <w:color w:val="FF0000"/>
          <w:u w:val="single"/>
        </w:rPr>
        <w:t>ater</w:t>
      </w:r>
      <w:r w:rsidRPr="0001091C">
        <w:rPr>
          <w:color w:val="FF0000"/>
          <w:u w:val="single"/>
        </w:rPr>
        <w:t>.</w:t>
      </w:r>
    </w:p>
    <w:p w14:paraId="188FCFD4" w14:textId="77777777" w:rsidR="0001091C" w:rsidRPr="0001091C" w:rsidRDefault="0001091C" w:rsidP="0001091C">
      <w:pPr>
        <w:rPr>
          <w:color w:val="FF0000"/>
          <w:u w:val="single"/>
        </w:rPr>
      </w:pPr>
      <w:r w:rsidRPr="0001091C">
        <w:rPr>
          <w:i/>
          <w:color w:val="FF0000"/>
          <w:u w:val="single"/>
        </w:rPr>
        <w:t>Uniformity Coefficient</w:t>
      </w:r>
      <w:r w:rsidRPr="0001091C">
        <w:rPr>
          <w:iCs/>
          <w:color w:val="FF0000"/>
          <w:u w:val="single"/>
        </w:rPr>
        <w:t>―</w:t>
      </w:r>
      <w:r w:rsidRPr="0001091C">
        <w:rPr>
          <w:color w:val="FF0000"/>
          <w:u w:val="single"/>
        </w:rPr>
        <w:t>the uniformity coefficient is the number expressing the ratio of the 40 percent size of the material to its 90 percent size. Size refers to the percentage by weight retained on a given sieve.</w:t>
      </w:r>
    </w:p>
    <w:p w14:paraId="3B9517A3" w14:textId="78BA1F1E" w:rsidR="004E4E36" w:rsidRDefault="004E4E36" w:rsidP="004E4E36">
      <w:r w:rsidRPr="004E4E36">
        <w:rPr>
          <w:i/>
          <w:iCs/>
        </w:rPr>
        <w:t>User</w:t>
      </w:r>
      <w:r w:rsidRPr="004E4E36">
        <w:t>―any person who is making any beneficial use of ground</w:t>
      </w:r>
      <w:r w:rsidRPr="008E5680">
        <w:rPr>
          <w:strike/>
          <w:color w:val="FF0000"/>
        </w:rPr>
        <w:t xml:space="preserve"> </w:t>
      </w:r>
      <w:r w:rsidRPr="004E4E36">
        <w:t>water from a well or wells owned or operated by such person.</w:t>
      </w:r>
    </w:p>
    <w:p w14:paraId="5A825143" w14:textId="4FF15B44" w:rsidR="0001091C" w:rsidRDefault="0001091C" w:rsidP="0001091C">
      <w:pPr>
        <w:rPr>
          <w:color w:val="FF0000"/>
          <w:u w:val="single"/>
        </w:rPr>
      </w:pPr>
      <w:r w:rsidRPr="0001091C">
        <w:rPr>
          <w:i/>
          <w:color w:val="FF0000"/>
          <w:u w:val="single"/>
        </w:rPr>
        <w:t>Vent (Breather Pipe)</w:t>
      </w:r>
      <w:r w:rsidRPr="0001091C">
        <w:rPr>
          <w:iCs/>
          <w:color w:val="FF0000"/>
          <w:u w:val="single"/>
        </w:rPr>
        <w:t>―</w:t>
      </w:r>
      <w:r w:rsidRPr="0001091C">
        <w:rPr>
          <w:color w:val="FF0000"/>
          <w:u w:val="single"/>
        </w:rPr>
        <w:t>a screened outlet at the upper end of the well casing to allow equalization of air pressure in the well and the escape of gases.</w:t>
      </w:r>
    </w:p>
    <w:p w14:paraId="39E7C16F" w14:textId="77777777" w:rsidR="0001091C" w:rsidRPr="0001091C" w:rsidRDefault="0001091C" w:rsidP="0001091C">
      <w:pPr>
        <w:rPr>
          <w:color w:val="FF0000"/>
          <w:u w:val="single"/>
        </w:rPr>
      </w:pPr>
      <w:r w:rsidRPr="0001091C">
        <w:rPr>
          <w:i/>
          <w:color w:val="FF0000"/>
          <w:u w:val="single"/>
        </w:rPr>
        <w:t>Water Well Contractor</w:t>
      </w:r>
      <w:r w:rsidRPr="0001091C">
        <w:rPr>
          <w:iCs/>
          <w:color w:val="FF0000"/>
          <w:u w:val="single"/>
        </w:rPr>
        <w:t>―</w:t>
      </w:r>
      <w:r w:rsidRPr="0001091C">
        <w:rPr>
          <w:color w:val="FF0000"/>
          <w:u w:val="single"/>
        </w:rPr>
        <w:t xml:space="preserve">see </w:t>
      </w:r>
      <w:r w:rsidRPr="0001091C">
        <w:rPr>
          <w:i/>
          <w:iCs/>
          <w:color w:val="FF0000"/>
          <w:u w:val="single"/>
        </w:rPr>
        <w:t>Contractor</w:t>
      </w:r>
      <w:r w:rsidRPr="0001091C">
        <w:rPr>
          <w:color w:val="FF0000"/>
          <w:u w:val="single"/>
        </w:rPr>
        <w:t>.</w:t>
      </w:r>
    </w:p>
    <w:p w14:paraId="61B8AC64" w14:textId="7FB10A4A" w:rsidR="004E4E36" w:rsidRDefault="004E4E36" w:rsidP="007523C7">
      <w:r w:rsidRPr="004E4E36">
        <w:rPr>
          <w:i/>
          <w:iCs/>
        </w:rPr>
        <w:t>Well or Water Well</w:t>
      </w:r>
      <w:r w:rsidRPr="004E4E36">
        <w:t>―any well drilled or constructed for the principal pu</w:t>
      </w:r>
      <w:r w:rsidR="007523C7">
        <w:t>rpose of producing ground</w:t>
      </w:r>
      <w:r w:rsidR="008E5680">
        <w:rPr>
          <w:strike/>
          <w:color w:val="FF0000"/>
        </w:rPr>
        <w:t xml:space="preserve"> </w:t>
      </w:r>
      <w:r w:rsidR="007523C7">
        <w:t>water.</w:t>
      </w:r>
    </w:p>
    <w:p w14:paraId="31B35AC4" w14:textId="21BF0098" w:rsidR="0001091C" w:rsidRPr="0001091C" w:rsidRDefault="0001091C" w:rsidP="0001091C">
      <w:pPr>
        <w:rPr>
          <w:color w:val="FF0000"/>
          <w:u w:val="single"/>
        </w:rPr>
      </w:pPr>
      <w:r w:rsidRPr="0001091C">
        <w:rPr>
          <w:i/>
          <w:color w:val="FF0000"/>
          <w:u w:val="single"/>
        </w:rPr>
        <w:lastRenderedPageBreak/>
        <w:t>Well Cap</w:t>
      </w:r>
      <w:r w:rsidRPr="0001091C">
        <w:rPr>
          <w:iCs/>
          <w:color w:val="FF0000"/>
          <w:u w:val="single"/>
        </w:rPr>
        <w:t>―</w:t>
      </w:r>
      <w:r w:rsidR="00334290">
        <w:rPr>
          <w:color w:val="FF0000"/>
          <w:u w:val="single"/>
        </w:rPr>
        <w:t xml:space="preserve">a removable, </w:t>
      </w:r>
      <w:r w:rsidRPr="0001091C">
        <w:rPr>
          <w:color w:val="FF0000"/>
          <w:u w:val="single"/>
        </w:rPr>
        <w:t>water-tight device used to cover an opening into the well casing and is threaded, bolted or otherwise attached to the casing to prevent easy entry by other than the owner and to prevent the entrance of any contaminant or other objectionable material into the well.</w:t>
      </w:r>
    </w:p>
    <w:p w14:paraId="04BA72EA" w14:textId="77777777" w:rsidR="004E4E36" w:rsidRPr="004E4E36" w:rsidRDefault="004E4E36" w:rsidP="004E4E36">
      <w:r w:rsidRPr="004E4E36">
        <w:t>AUTHORITY NOTE:</w:t>
      </w:r>
      <w:r w:rsidRPr="004E4E36">
        <w:tab/>
        <w:t>Promulgated in accordance with R.S. 38:3097.1 et seq.</w:t>
      </w:r>
    </w:p>
    <w:p w14:paraId="7FD734C6" w14:textId="77777777" w:rsidR="004E4E36" w:rsidRPr="004E4E36" w:rsidRDefault="004E4E36" w:rsidP="004E4E36">
      <w:r w:rsidRPr="004E4E36">
        <w:t>HISTORICAL NOTE:</w:t>
      </w:r>
      <w:r w:rsidRPr="004E4E36">
        <w:tab/>
        <w:t>Promulgated by the Office of the Governor, Groundwater Management Commission, LR 28:1584 (July 2002), amended by the Department of Natural Resources, Office of Conservation, LR 30:1212 (June 2004), LR 35:249 (February 2009), LR 36:326 (February 2010)</w:t>
      </w:r>
      <w:r w:rsidR="00BF693F" w:rsidRPr="00B206DF">
        <w:rPr>
          <w:color w:val="FF0000"/>
          <w:u w:val="single"/>
        </w:rPr>
        <w:t>, amended by the Department of Conservation and Energy, LR 52</w:t>
      </w:r>
      <w:r w:rsidRPr="004E4E36">
        <w:t>.</w:t>
      </w:r>
    </w:p>
    <w:p w14:paraId="7E1091DA" w14:textId="36D840B6" w:rsidR="004E4E36" w:rsidRPr="004E4E36" w:rsidRDefault="004E4E36" w:rsidP="004E4E36">
      <w:pPr>
        <w:rPr>
          <w:b/>
        </w:rPr>
      </w:pPr>
      <w:bookmarkStart w:id="19" w:name="_Toc507495680"/>
      <w:r w:rsidRPr="004E4E36">
        <w:rPr>
          <w:b/>
        </w:rPr>
        <w:t>§105.</w:t>
      </w:r>
      <w:r w:rsidRPr="004E4E36">
        <w:rPr>
          <w:b/>
        </w:rPr>
        <w:tab/>
        <w:t>Enforceability of Subpart 1</w:t>
      </w:r>
      <w:r w:rsidRPr="004E4E36">
        <w:rPr>
          <w:b/>
          <w:iCs/>
        </w:rPr>
        <w:t>―</w:t>
      </w:r>
      <w:r w:rsidRPr="004E4E36">
        <w:rPr>
          <w:b/>
        </w:rPr>
        <w:t>Ground</w:t>
      </w:r>
      <w:r w:rsidRPr="008E5680">
        <w:rPr>
          <w:b/>
          <w:strike/>
          <w:color w:val="FF0000"/>
        </w:rPr>
        <w:t xml:space="preserve"> W</w:t>
      </w:r>
      <w:r w:rsidR="008E5680" w:rsidRPr="008E5680">
        <w:rPr>
          <w:b/>
          <w:color w:val="FF0000"/>
          <w:u w:val="single"/>
        </w:rPr>
        <w:t>w</w:t>
      </w:r>
      <w:r w:rsidRPr="004E4E36">
        <w:rPr>
          <w:b/>
        </w:rPr>
        <w:t>ater Management</w:t>
      </w:r>
      <w:bookmarkEnd w:id="19"/>
      <w:r w:rsidRPr="004E4E36">
        <w:rPr>
          <w:b/>
        </w:rPr>
        <w:fldChar w:fldCharType="begin"/>
      </w:r>
      <w:r w:rsidRPr="004E4E36">
        <w:rPr>
          <w:b/>
        </w:rPr>
        <w:instrText xml:space="preserve"> XE "Enforceability of Subpart 1―Ground Water Management" </w:instrText>
      </w:r>
      <w:r w:rsidRPr="004E4E36">
        <w:rPr>
          <w:b/>
        </w:rPr>
        <w:fldChar w:fldCharType="end"/>
      </w:r>
    </w:p>
    <w:p w14:paraId="1C4E3686" w14:textId="223F8F14" w:rsidR="00265843" w:rsidRDefault="004E4E36" w:rsidP="004E4E36">
      <w:r w:rsidRPr="004E4E36">
        <w:t>A.</w:t>
      </w:r>
      <w:r w:rsidRPr="004E4E36">
        <w:tab/>
        <w:t>All provisions of this Subpart</w:t>
      </w:r>
      <w:r w:rsidR="00265843" w:rsidRPr="00265843">
        <w:rPr>
          <w:color w:val="FF0000"/>
          <w:u w:val="single"/>
        </w:rPr>
        <w:t>, except for provi</w:t>
      </w:r>
      <w:r w:rsidR="00265843">
        <w:rPr>
          <w:color w:val="FF0000"/>
          <w:u w:val="single"/>
        </w:rPr>
        <w:t xml:space="preserve">sions </w:t>
      </w:r>
      <w:r w:rsidR="008974F5">
        <w:rPr>
          <w:color w:val="FF0000"/>
          <w:u w:val="single"/>
        </w:rPr>
        <w:t>which only apply</w:t>
      </w:r>
      <w:r w:rsidR="00265843">
        <w:rPr>
          <w:color w:val="FF0000"/>
          <w:u w:val="single"/>
        </w:rPr>
        <w:t xml:space="preserve"> </w:t>
      </w:r>
      <w:r w:rsidR="00265843" w:rsidRPr="00265843">
        <w:rPr>
          <w:color w:val="FF0000"/>
          <w:u w:val="single"/>
        </w:rPr>
        <w:t>to the Capital Area Groundwater Conservation District,</w:t>
      </w:r>
      <w:r w:rsidRPr="004E4E36">
        <w:t xml:space="preserve"> are enforced pursuant </w:t>
      </w:r>
      <w:r w:rsidR="0062218E">
        <w:t xml:space="preserve">to </w:t>
      </w:r>
      <w:r w:rsidRPr="0062218E">
        <w:rPr>
          <w:strike/>
          <w:color w:val="FF0000"/>
        </w:rPr>
        <w:t>Louisiana's Ground Water Management Law,</w:t>
      </w:r>
      <w:r w:rsidRPr="004E4E36">
        <w:t xml:space="preserve"> </w:t>
      </w:r>
      <w:r w:rsidR="0062218E" w:rsidRPr="0062218E">
        <w:rPr>
          <w:color w:val="FF0000"/>
          <w:u w:val="single"/>
        </w:rPr>
        <w:t>R.S. 38.3091, et seq. and</w:t>
      </w:r>
      <w:r w:rsidR="0062218E">
        <w:t xml:space="preserve"> </w:t>
      </w:r>
      <w:r w:rsidRPr="004E4E36">
        <w:t>R.S. 38:3097.1, et seq. Violation of any statute, regulation, rule, or order issued or promulgated pursuant to these laws may result in the issuance of an order requiring compliance and the imposition of a civil penalty consistent with R.S. 38:3097.3(</w:t>
      </w:r>
      <w:r w:rsidRPr="0062218E">
        <w:rPr>
          <w:strike/>
          <w:color w:val="FF0000"/>
        </w:rPr>
        <w:t>E</w:t>
      </w:r>
      <w:r w:rsidR="0062218E" w:rsidRPr="0062218E">
        <w:rPr>
          <w:color w:val="FF0000"/>
          <w:u w:val="single"/>
        </w:rPr>
        <w:t>F</w:t>
      </w:r>
      <w:r w:rsidRPr="004E4E36">
        <w:t>).</w:t>
      </w:r>
    </w:p>
    <w:p w14:paraId="5CB85733" w14:textId="7C8E8D63" w:rsidR="004E4E36" w:rsidRPr="004E4E36" w:rsidRDefault="008974F5" w:rsidP="004E4E36">
      <w:r>
        <w:t>B</w:t>
      </w:r>
      <w:r>
        <w:tab/>
        <w:t>Provisions of this</w:t>
      </w:r>
      <w:r w:rsidR="00265843">
        <w:t xml:space="preserve"> subpart </w:t>
      </w:r>
      <w:r>
        <w:rPr>
          <w:color w:val="FF0000"/>
          <w:u w:val="single"/>
        </w:rPr>
        <w:t xml:space="preserve">which only apply </w:t>
      </w:r>
      <w:r w:rsidRPr="00265843">
        <w:rPr>
          <w:color w:val="FF0000"/>
          <w:u w:val="single"/>
        </w:rPr>
        <w:t>to the Capital Area Groundwater Conservation District</w:t>
      </w:r>
      <w:r>
        <w:rPr>
          <w:color w:val="FF0000"/>
          <w:u w:val="single"/>
        </w:rPr>
        <w:t xml:space="preserve"> are enforced pursuant to </w:t>
      </w:r>
      <w:r w:rsidRPr="0062218E">
        <w:rPr>
          <w:color w:val="FF0000"/>
          <w:u w:val="single"/>
        </w:rPr>
        <w:t>R.S. 38.30</w:t>
      </w:r>
      <w:r w:rsidR="0087505B">
        <w:rPr>
          <w:color w:val="FF0000"/>
          <w:u w:val="single"/>
        </w:rPr>
        <w:t xml:space="preserve">76 and </w:t>
      </w:r>
      <w:r w:rsidR="0087505B" w:rsidRPr="0062218E">
        <w:rPr>
          <w:color w:val="FF0000"/>
          <w:u w:val="single"/>
        </w:rPr>
        <w:t>R.S. 38</w:t>
      </w:r>
      <w:r w:rsidR="0087505B">
        <w:rPr>
          <w:color w:val="FF0000"/>
          <w:u w:val="single"/>
        </w:rPr>
        <w:t>.</w:t>
      </w:r>
      <w:r>
        <w:rPr>
          <w:color w:val="FF0000"/>
          <w:u w:val="single"/>
        </w:rPr>
        <w:t>3081 through 3084.</w:t>
      </w:r>
    </w:p>
    <w:p w14:paraId="26F614DF" w14:textId="3B168D1C" w:rsidR="004E4E36" w:rsidRPr="004E4E36" w:rsidRDefault="004E4E36" w:rsidP="004E4E36">
      <w:r w:rsidRPr="004E4E36">
        <w:t>AUTHORITY NOTE:</w:t>
      </w:r>
      <w:r w:rsidRPr="004E4E36">
        <w:tab/>
      </w:r>
      <w:r w:rsidR="00406572" w:rsidRPr="00406572">
        <w:t>Promulgated in accordance with R.S. 38:309</w:t>
      </w:r>
      <w:r w:rsidR="00406572" w:rsidRPr="00406572">
        <w:rPr>
          <w:strike/>
          <w:color w:val="FF0000"/>
        </w:rPr>
        <w:t>9</w:t>
      </w:r>
      <w:r w:rsidR="00406572" w:rsidRPr="00406572">
        <w:rPr>
          <w:color w:val="FF0000"/>
          <w:u w:val="single"/>
        </w:rPr>
        <w:t>1</w:t>
      </w:r>
      <w:r w:rsidR="00406572" w:rsidRPr="00406572">
        <w:t xml:space="preserve"> et seq. </w:t>
      </w:r>
      <w:r w:rsidR="00406572" w:rsidRPr="00406572">
        <w:rPr>
          <w:color w:val="FF0000"/>
          <w:u w:val="single"/>
        </w:rPr>
        <w:t>and R.S. 38:3097.1 et seq.</w:t>
      </w:r>
    </w:p>
    <w:p w14:paraId="58BA88BA" w14:textId="7EDF02F5" w:rsidR="00265843" w:rsidRPr="004E4E36" w:rsidRDefault="004E4E36" w:rsidP="00265843">
      <w:r w:rsidRPr="004E4E36">
        <w:t>HISTORICAL NOTE:</w:t>
      </w:r>
      <w:r w:rsidRPr="004E4E36">
        <w:tab/>
        <w:t>Promulgated by the Office of the Governor, Groundwater Management Commission, LR 35:250 (February 2009)</w:t>
      </w:r>
      <w:bookmarkStart w:id="20" w:name="_Toc151972168"/>
      <w:r w:rsidR="00265843" w:rsidRPr="00B206DF">
        <w:rPr>
          <w:color w:val="FF0000"/>
          <w:u w:val="single"/>
        </w:rPr>
        <w:t>, amended by the Department of Conservation and Energy, LR 52</w:t>
      </w:r>
      <w:r w:rsidR="00265843" w:rsidRPr="004E4E36">
        <w:t>.</w:t>
      </w:r>
    </w:p>
    <w:p w14:paraId="0D9FC6E1" w14:textId="24C7B31C" w:rsidR="000F0B6A" w:rsidRPr="000F0B6A" w:rsidRDefault="000F0B6A" w:rsidP="000F0B6A">
      <w:pPr>
        <w:rPr>
          <w:b/>
          <w:color w:val="FF0000"/>
          <w:u w:val="single"/>
        </w:rPr>
      </w:pPr>
      <w:r w:rsidRPr="000F0B6A">
        <w:rPr>
          <w:b/>
          <w:color w:val="FF0000"/>
          <w:u w:val="single"/>
        </w:rPr>
        <w:t>§107.</w:t>
      </w:r>
      <w:r w:rsidRPr="000F0B6A">
        <w:rPr>
          <w:b/>
          <w:color w:val="FF0000"/>
          <w:u w:val="single"/>
        </w:rPr>
        <w:tab/>
        <w:t>Variance Requests</w:t>
      </w:r>
      <w:bookmarkEnd w:id="20"/>
      <w:r w:rsidRPr="000F0B6A">
        <w:rPr>
          <w:b/>
          <w:color w:val="FF0000"/>
          <w:u w:val="single"/>
        </w:rPr>
        <w:t xml:space="preserve"> to Subpart 1</w:t>
      </w:r>
      <w:r w:rsidRPr="000F0B6A">
        <w:rPr>
          <w:b/>
          <w:iCs/>
          <w:color w:val="FF0000"/>
          <w:u w:val="single"/>
        </w:rPr>
        <w:t>―</w:t>
      </w:r>
      <w:r w:rsidR="008E5680">
        <w:rPr>
          <w:b/>
          <w:color w:val="FF0000"/>
          <w:u w:val="single"/>
        </w:rPr>
        <w:t>Groundw</w:t>
      </w:r>
      <w:r w:rsidRPr="000F0B6A">
        <w:rPr>
          <w:b/>
          <w:color w:val="FF0000"/>
          <w:u w:val="single"/>
        </w:rPr>
        <w:t>ater Management</w:t>
      </w:r>
    </w:p>
    <w:p w14:paraId="2247239E" w14:textId="2B13FAA1" w:rsidR="000F0B6A" w:rsidRPr="000F0B6A" w:rsidRDefault="000F0B6A" w:rsidP="000F0B6A">
      <w:pPr>
        <w:rPr>
          <w:color w:val="FF0000"/>
          <w:u w:val="single"/>
        </w:rPr>
      </w:pPr>
      <w:r w:rsidRPr="000F0B6A">
        <w:rPr>
          <w:color w:val="FF0000"/>
          <w:u w:val="single"/>
        </w:rPr>
        <w:t>A.</w:t>
      </w:r>
      <w:r w:rsidRPr="000F0B6A">
        <w:rPr>
          <w:color w:val="FF0000"/>
          <w:u w:val="single"/>
        </w:rPr>
        <w:tab/>
        <w:t>Because of variable hydrologic conditions, differences in well construction, depth, and size, and the irregular occurrence of saltwater sands, the rules, regulations and standards stated herein cannot cover every possible situation. For cases where compliance with the rules, regulations, and standards stated in this Chapter is impractical, the owner, engineer, or the water well contractor may request a variance and/or clarification on methods specified.</w:t>
      </w:r>
    </w:p>
    <w:p w14:paraId="3DCC6693" w14:textId="54CB2DD4" w:rsidR="000F0B6A" w:rsidRPr="000F0B6A" w:rsidRDefault="000F0B6A" w:rsidP="000F0B6A">
      <w:pPr>
        <w:rPr>
          <w:color w:val="FF0000"/>
          <w:u w:val="single"/>
        </w:rPr>
      </w:pPr>
      <w:r w:rsidRPr="000F0B6A">
        <w:rPr>
          <w:color w:val="FF0000"/>
          <w:u w:val="single"/>
        </w:rPr>
        <w:t>B.</w:t>
      </w:r>
      <w:r w:rsidRPr="000F0B6A">
        <w:rPr>
          <w:color w:val="FF0000"/>
          <w:u w:val="single"/>
        </w:rPr>
        <w:tab/>
        <w:t>All variance requests must be made in writing, demonstrate that compliance is impractical and outline a satisfactory alternative. The department may prescribe, in writing, alternate requirements that are equivalent to the regulations and standards stated herein relating to the protection of a</w:t>
      </w:r>
      <w:r w:rsidR="008E5680">
        <w:rPr>
          <w:color w:val="FF0000"/>
          <w:u w:val="single"/>
        </w:rPr>
        <w:t>quifer and prevention of ground</w:t>
      </w:r>
      <w:r w:rsidRPr="000F0B6A">
        <w:rPr>
          <w:color w:val="FF0000"/>
          <w:u w:val="single"/>
        </w:rPr>
        <w:t>water contamination.</w:t>
      </w:r>
    </w:p>
    <w:p w14:paraId="7D7F8092" w14:textId="5A12A779" w:rsidR="000F0B6A" w:rsidRPr="000F0B6A" w:rsidRDefault="000F0B6A" w:rsidP="000F0B6A">
      <w:pPr>
        <w:rPr>
          <w:color w:val="FF0000"/>
          <w:u w:val="single"/>
        </w:rPr>
      </w:pPr>
      <w:r w:rsidRPr="000F0B6A">
        <w:rPr>
          <w:color w:val="FF0000"/>
          <w:u w:val="single"/>
        </w:rPr>
        <w:t>C.</w:t>
      </w:r>
      <w:r w:rsidRPr="000F0B6A">
        <w:rPr>
          <w:color w:val="FF0000"/>
          <w:u w:val="single"/>
        </w:rPr>
        <w:tab/>
        <w:t xml:space="preserve">Requests to vary from the provisions of the State Sanitary Code (LAC 51) relating to the sanitary features of the public supply water systems, and for questions related to the quality of water as it pertains to human health, shall be addressed to the Department of Health, Office of Public Health. </w:t>
      </w:r>
    </w:p>
    <w:p w14:paraId="04CB669E" w14:textId="7F0BDFAA" w:rsidR="000F0B6A" w:rsidRPr="000F0B6A" w:rsidRDefault="000F0B6A" w:rsidP="000F0B6A">
      <w:pPr>
        <w:rPr>
          <w:color w:val="FF0000"/>
          <w:u w:val="single"/>
        </w:rPr>
      </w:pPr>
      <w:r w:rsidRPr="000F0B6A">
        <w:rPr>
          <w:color w:val="FF0000"/>
          <w:u w:val="single"/>
        </w:rPr>
        <w:t>AUTHORITY NOTE:</w:t>
      </w:r>
      <w:r w:rsidRPr="000F0B6A">
        <w:rPr>
          <w:color w:val="FF0000"/>
          <w:u w:val="single"/>
        </w:rPr>
        <w:tab/>
      </w:r>
      <w:r w:rsidR="00406572" w:rsidRPr="00406572">
        <w:rPr>
          <w:color w:val="FF0000"/>
          <w:u w:val="single"/>
        </w:rPr>
        <w:t>Promulgated in accordance with R.S. 38:3091 et seq. and R.S. 38:3097.1 et seq.</w:t>
      </w:r>
    </w:p>
    <w:p w14:paraId="0A2C7625" w14:textId="392CE485" w:rsidR="000F0B6A" w:rsidRPr="000F0B6A" w:rsidRDefault="000F0B6A" w:rsidP="000F0B6A">
      <w:pPr>
        <w:rPr>
          <w:color w:val="FF0000"/>
          <w:u w:val="single"/>
        </w:rPr>
      </w:pPr>
      <w:r w:rsidRPr="000F0B6A">
        <w:rPr>
          <w:color w:val="FF0000"/>
          <w:u w:val="single"/>
        </w:rPr>
        <w:t>HISTORICAL NOTE:</w:t>
      </w:r>
      <w:r w:rsidRPr="000F0B6A">
        <w:rPr>
          <w:color w:val="FF0000"/>
          <w:u w:val="single"/>
        </w:rPr>
        <w:tab/>
        <w:t xml:space="preserve">Promulgated by the Department of Transportation and Development, Office of Public Works, LR 1:249 (May 1975), amended LR 11:953 (October 1985), repromulgated by the Department of Transportation and Development, Office of Public Works, LR 31:942 (April 2005), amended by the Department of </w:t>
      </w:r>
      <w:r w:rsidRPr="000F0B6A">
        <w:rPr>
          <w:color w:val="FF0000"/>
          <w:u w:val="single"/>
        </w:rPr>
        <w:lastRenderedPageBreak/>
        <w:t>Natural Resources, Office of Conse</w:t>
      </w:r>
      <w:r w:rsidR="0012468B">
        <w:rPr>
          <w:color w:val="FF0000"/>
          <w:u w:val="single"/>
        </w:rPr>
        <w:t>rvation, LR 37:910 (March 2011), repealed and promulgated</w:t>
      </w:r>
      <w:r w:rsidR="0012468B" w:rsidRPr="00B206DF">
        <w:rPr>
          <w:color w:val="FF0000"/>
          <w:u w:val="single"/>
        </w:rPr>
        <w:t xml:space="preserve"> by the Department of Conservation and Energy, LR</w:t>
      </w:r>
      <w:r w:rsidR="0012468B">
        <w:rPr>
          <w:color w:val="FF0000"/>
          <w:u w:val="single"/>
        </w:rPr>
        <w:t xml:space="preserve"> 52.</w:t>
      </w:r>
    </w:p>
    <w:p w14:paraId="031D1448" w14:textId="77777777" w:rsidR="000F0B6A" w:rsidRPr="004E4E36" w:rsidRDefault="000F0B6A" w:rsidP="004E4E36"/>
    <w:p w14:paraId="086A0C3E" w14:textId="44A6EF6A" w:rsidR="004E4E36" w:rsidRPr="004E4E36" w:rsidRDefault="004E4E36" w:rsidP="004E4E36">
      <w:pPr>
        <w:rPr>
          <w:b/>
        </w:rPr>
      </w:pPr>
      <w:bookmarkStart w:id="21" w:name="TOC_Chap88"/>
      <w:bookmarkStart w:id="22" w:name="_Toc182115858"/>
      <w:bookmarkStart w:id="23" w:name="_Toc507495681"/>
      <w:r w:rsidRPr="004E4E36">
        <w:rPr>
          <w:b/>
        </w:rPr>
        <w:t>Chapter 3.</w:t>
      </w:r>
      <w:bookmarkEnd w:id="21"/>
      <w:r w:rsidRPr="004E4E36">
        <w:rPr>
          <w:b/>
        </w:rPr>
        <w:tab/>
      </w:r>
      <w:bookmarkStart w:id="24" w:name="TOCT_Chap75"/>
      <w:bookmarkStart w:id="25" w:name="TOCT_Chap88"/>
      <w:r w:rsidRPr="004E4E36">
        <w:rPr>
          <w:b/>
        </w:rPr>
        <w:t xml:space="preserve">Area of </w:t>
      </w:r>
      <w:r w:rsidR="008E5680" w:rsidRPr="004E4E36">
        <w:rPr>
          <w:b/>
        </w:rPr>
        <w:t>Ground</w:t>
      </w:r>
      <w:r w:rsidR="008E5680" w:rsidRPr="008E5680">
        <w:rPr>
          <w:b/>
          <w:strike/>
          <w:color w:val="FF0000"/>
        </w:rPr>
        <w:t xml:space="preserve"> W</w:t>
      </w:r>
      <w:r w:rsidR="008E5680" w:rsidRPr="008E5680">
        <w:rPr>
          <w:b/>
          <w:color w:val="FF0000"/>
          <w:u w:val="single"/>
        </w:rPr>
        <w:t>w</w:t>
      </w:r>
      <w:r w:rsidR="008E5680" w:rsidRPr="004E4E36">
        <w:rPr>
          <w:b/>
        </w:rPr>
        <w:t xml:space="preserve">ater </w:t>
      </w:r>
      <w:r w:rsidRPr="004E4E36">
        <w:rPr>
          <w:b/>
        </w:rPr>
        <w:t>Concern Application Procedure</w:t>
      </w:r>
      <w:bookmarkEnd w:id="22"/>
      <w:bookmarkEnd w:id="23"/>
      <w:bookmarkEnd w:id="24"/>
      <w:bookmarkEnd w:id="25"/>
    </w:p>
    <w:p w14:paraId="67645E45" w14:textId="77777777" w:rsidR="004E4E36" w:rsidRPr="004E4E36" w:rsidRDefault="004E4E36" w:rsidP="004E4E36">
      <w:pPr>
        <w:rPr>
          <w:b/>
        </w:rPr>
      </w:pPr>
      <w:bookmarkStart w:id="26" w:name="_Toc182115859"/>
      <w:bookmarkStart w:id="27" w:name="_Toc507495682"/>
      <w:r w:rsidRPr="004E4E36">
        <w:rPr>
          <w:b/>
        </w:rPr>
        <w:t>§301.</w:t>
      </w:r>
      <w:r w:rsidRPr="004E4E36">
        <w:rPr>
          <w:b/>
        </w:rPr>
        <w:tab/>
        <w:t>Who May Apply―Applicant</w:t>
      </w:r>
      <w:bookmarkEnd w:id="26"/>
      <w:bookmarkEnd w:id="27"/>
      <w:r w:rsidRPr="004E4E36">
        <w:rPr>
          <w:b/>
        </w:rPr>
        <w:fldChar w:fldCharType="begin"/>
      </w:r>
      <w:r w:rsidRPr="004E4E36">
        <w:rPr>
          <w:b/>
        </w:rPr>
        <w:instrText xml:space="preserve"> XE "Applicant, Who May Apply" </w:instrText>
      </w:r>
      <w:r w:rsidRPr="004E4E36">
        <w:rPr>
          <w:b/>
        </w:rPr>
        <w:fldChar w:fldCharType="end"/>
      </w:r>
    </w:p>
    <w:p w14:paraId="10815C4E" w14:textId="77777777" w:rsidR="004E4E36" w:rsidRPr="004E4E36" w:rsidRDefault="004E4E36" w:rsidP="004E4E36">
      <w:r w:rsidRPr="004E4E36">
        <w:t>A.</w:t>
      </w:r>
      <w:r w:rsidRPr="004E4E36">
        <w:tab/>
        <w:t xml:space="preserve">Any owner of a well that is significantly and adversely affected as a result of the movement of salt water front, water level decline, or subsidence in or from the aquifer drawn on by such well shall have the right to file an application to request the </w:t>
      </w:r>
      <w:r w:rsidR="007346EF" w:rsidRPr="00013125">
        <w:rPr>
          <w:strike/>
          <w:color w:val="FF0000"/>
        </w:rPr>
        <w:t>commissioner</w:t>
      </w:r>
      <w:r w:rsidR="007346EF" w:rsidRPr="00013125">
        <w:rPr>
          <w:color w:val="FF0000"/>
          <w:u w:val="single"/>
        </w:rPr>
        <w:t>secretary</w:t>
      </w:r>
      <w:r w:rsidRPr="004E4E36">
        <w:t xml:space="preserve"> to declare that an area underlain by such aquifer(s) is a an area of ground</w:t>
      </w:r>
      <w:r w:rsidRPr="008E5680">
        <w:rPr>
          <w:strike/>
          <w:color w:val="FF0000"/>
        </w:rPr>
        <w:t xml:space="preserve"> </w:t>
      </w:r>
      <w:r w:rsidRPr="004E4E36">
        <w:t>water concern.</w:t>
      </w:r>
    </w:p>
    <w:p w14:paraId="4DBECAA4" w14:textId="5325A0A1" w:rsidR="004E4E36" w:rsidRPr="004E4E36" w:rsidRDefault="004E4E36" w:rsidP="004E4E36">
      <w:r w:rsidRPr="004E4E36">
        <w:t>AUTHORITY NOTE:</w:t>
      </w:r>
      <w:r w:rsidRPr="004E4E36">
        <w:tab/>
        <w:t>Promulgated in accordance with R.S. 38:309</w:t>
      </w:r>
      <w:r w:rsidRPr="00406572">
        <w:rPr>
          <w:strike/>
          <w:color w:val="FF0000"/>
        </w:rPr>
        <w:t>9</w:t>
      </w:r>
      <w:r w:rsidR="00406572" w:rsidRPr="00406572">
        <w:rPr>
          <w:color w:val="FF0000"/>
          <w:u w:val="single"/>
        </w:rPr>
        <w:t>7</w:t>
      </w:r>
      <w:r w:rsidR="00406572">
        <w:rPr>
          <w:color w:val="FF0000"/>
          <w:u w:val="single"/>
        </w:rPr>
        <w:t>.1</w:t>
      </w:r>
      <w:r w:rsidRPr="004E4E36">
        <w:t xml:space="preserve"> et seq.</w:t>
      </w:r>
    </w:p>
    <w:p w14:paraId="2B70D929" w14:textId="77777777" w:rsidR="004E4E36" w:rsidRPr="004E4E36" w:rsidRDefault="004E4E36" w:rsidP="004E4E36">
      <w:r w:rsidRPr="004E4E36">
        <w:t>HISTORICAL NOTE:</w:t>
      </w:r>
      <w:r w:rsidRPr="004E4E36">
        <w:tab/>
        <w:t>Promulgated by the Office of the Governor, Groundwater Management Commission, LR 28:1584 (July 2002), amended by the Department of Natural Resources, Office of Conservation, LR 30:1212 (June 2004), LR 35:250 (February 2009)</w:t>
      </w:r>
      <w:r w:rsidR="00BF693F" w:rsidRPr="00B206DF">
        <w:rPr>
          <w:color w:val="FF0000"/>
          <w:u w:val="single"/>
        </w:rPr>
        <w:t>, amended by the Department of Conservation and Energy, LR 52</w:t>
      </w:r>
      <w:r w:rsidRPr="004E4E36">
        <w:t>.</w:t>
      </w:r>
    </w:p>
    <w:p w14:paraId="2347BCBC" w14:textId="77777777" w:rsidR="004E4E36" w:rsidRPr="004E4E36" w:rsidRDefault="004E4E36" w:rsidP="004E4E36">
      <w:pPr>
        <w:rPr>
          <w:b/>
        </w:rPr>
      </w:pPr>
      <w:bookmarkStart w:id="28" w:name="_Toc182115860"/>
      <w:bookmarkStart w:id="29" w:name="_Toc507495683"/>
      <w:r w:rsidRPr="004E4E36">
        <w:rPr>
          <w:b/>
        </w:rPr>
        <w:t>§303.</w:t>
      </w:r>
      <w:r w:rsidRPr="004E4E36">
        <w:rPr>
          <w:b/>
        </w:rPr>
        <w:tab/>
        <w:t>Notice of Intent to File an Application</w:t>
      </w:r>
      <w:bookmarkEnd w:id="28"/>
      <w:bookmarkEnd w:id="29"/>
      <w:r w:rsidRPr="004E4E36">
        <w:rPr>
          <w:b/>
        </w:rPr>
        <w:fldChar w:fldCharType="begin"/>
      </w:r>
      <w:r w:rsidRPr="004E4E36">
        <w:rPr>
          <w:b/>
        </w:rPr>
        <w:instrText xml:space="preserve"> XE "Notice of Intent to File an Application" </w:instrText>
      </w:r>
      <w:r w:rsidRPr="004E4E36">
        <w:rPr>
          <w:b/>
        </w:rPr>
        <w:fldChar w:fldCharType="end"/>
      </w:r>
      <w:r w:rsidRPr="004E4E36">
        <w:rPr>
          <w:b/>
        </w:rPr>
        <w:fldChar w:fldCharType="begin"/>
      </w:r>
      <w:r w:rsidRPr="004E4E36">
        <w:rPr>
          <w:b/>
        </w:rPr>
        <w:instrText xml:space="preserve"> XE "Application, Notice of Intent to File an" </w:instrText>
      </w:r>
      <w:r w:rsidRPr="004E4E36">
        <w:rPr>
          <w:b/>
        </w:rPr>
        <w:fldChar w:fldCharType="end"/>
      </w:r>
    </w:p>
    <w:p w14:paraId="12202CAD" w14:textId="52B11E40" w:rsidR="004E4E36" w:rsidRPr="004E4E36" w:rsidRDefault="004E4E36" w:rsidP="004E4E36">
      <w:r w:rsidRPr="004E4E36">
        <w:t>A.</w:t>
      </w:r>
      <w:r w:rsidRPr="004E4E36">
        <w:tab/>
        <w:t>The applicant shall have published a notice of intent to file an application for an area of ground</w:t>
      </w:r>
      <w:r w:rsidR="008E5680" w:rsidRPr="008E5680">
        <w:rPr>
          <w:strike/>
          <w:color w:val="FF0000"/>
        </w:rPr>
        <w:t xml:space="preserve"> </w:t>
      </w:r>
      <w:r w:rsidRPr="004E4E36">
        <w:t>water concern designation in the official parish journal of each parish affected by the proposed application. Such notice shall include:</w:t>
      </w:r>
    </w:p>
    <w:p w14:paraId="775E9B0C" w14:textId="77777777" w:rsidR="004E4E36" w:rsidRPr="004E4E36" w:rsidRDefault="004E4E36" w:rsidP="004E4E36">
      <w:r w:rsidRPr="004E4E36">
        <w:t>1.</w:t>
      </w:r>
      <w:r w:rsidRPr="004E4E36">
        <w:tab/>
        <w:t xml:space="preserve">name, address, </w:t>
      </w:r>
      <w:r w:rsidR="00E00146" w:rsidRPr="00E00146">
        <w:rPr>
          <w:color w:val="FF0000"/>
          <w:u w:val="single"/>
        </w:rPr>
        <w:t>email address</w:t>
      </w:r>
      <w:r w:rsidR="00E00146">
        <w:t xml:space="preserve"> </w:t>
      </w:r>
      <w:r w:rsidRPr="004E4E36">
        <w:t>and telephone number of the applicant;</w:t>
      </w:r>
    </w:p>
    <w:p w14:paraId="036F1007" w14:textId="77777777" w:rsidR="004E4E36" w:rsidRPr="004E4E36" w:rsidRDefault="004E4E36" w:rsidP="004E4E36">
      <w:r w:rsidRPr="004E4E36">
        <w:t>2.</w:t>
      </w:r>
      <w:r w:rsidRPr="004E4E36">
        <w:tab/>
        <w:t>a brief description of the subject matter of the proposed application;</w:t>
      </w:r>
    </w:p>
    <w:p w14:paraId="56C688F9" w14:textId="77777777" w:rsidR="004E4E36" w:rsidRPr="004E4E36" w:rsidRDefault="004E4E36" w:rsidP="004E4E36">
      <w:r w:rsidRPr="004E4E36">
        <w:t>3.</w:t>
      </w:r>
      <w:r w:rsidRPr="004E4E36">
        <w:tab/>
        <w:t>a brief description of location including parish(es), section(s), township(s), range(s), and a map, which shall be sufficiently clear to readily identify the location of the proposed area;</w:t>
      </w:r>
    </w:p>
    <w:p w14:paraId="1981ADA6" w14:textId="77777777" w:rsidR="004E4E36" w:rsidRPr="004E4E36" w:rsidRDefault="004E4E36" w:rsidP="004E4E36">
      <w:r w:rsidRPr="004E4E36">
        <w:t>4.</w:t>
      </w:r>
      <w:r w:rsidRPr="004E4E36">
        <w:tab/>
        <w:t>a statement that, if the area is designated an area of ground</w:t>
      </w:r>
      <w:r w:rsidRPr="00523AEB">
        <w:rPr>
          <w:strike/>
          <w:color w:val="FF0000"/>
        </w:rPr>
        <w:t xml:space="preserve"> </w:t>
      </w:r>
      <w:r w:rsidRPr="004E4E36">
        <w:t xml:space="preserve">water concern, incentives to reduce groundwater use may be implemented, and if the </w:t>
      </w:r>
      <w:r w:rsidR="00E00146" w:rsidRPr="00E00146">
        <w:rPr>
          <w:strike/>
          <w:color w:val="FF0000"/>
        </w:rPr>
        <w:t>commissioner</w:t>
      </w:r>
      <w:r w:rsidR="00E00146" w:rsidRPr="00E00146">
        <w:rPr>
          <w:color w:val="FF0000"/>
          <w:u w:val="single"/>
        </w:rPr>
        <w:t>secretary</w:t>
      </w:r>
      <w:r w:rsidRPr="004E4E36">
        <w:t xml:space="preserve"> designates a critical area of groundwater concern, ground</w:t>
      </w:r>
      <w:r w:rsidRPr="00523AEB">
        <w:rPr>
          <w:strike/>
          <w:color w:val="FF0000"/>
        </w:rPr>
        <w:t xml:space="preserve"> </w:t>
      </w:r>
      <w:r w:rsidRPr="004E4E36">
        <w:t>water use may be restricted;</w:t>
      </w:r>
    </w:p>
    <w:p w14:paraId="1EEF7014" w14:textId="77777777" w:rsidR="004E4E36" w:rsidRPr="004E4E36" w:rsidRDefault="004E4E36" w:rsidP="004E4E36">
      <w:r w:rsidRPr="004E4E36">
        <w:t>5.</w:t>
      </w:r>
      <w:r w:rsidRPr="004E4E36">
        <w:tab/>
        <w:t>a statement indicating where the application can be viewed; and</w:t>
      </w:r>
    </w:p>
    <w:p w14:paraId="62AB80A3" w14:textId="77777777" w:rsidR="004E4E36" w:rsidRPr="004E4E36" w:rsidRDefault="004E4E36" w:rsidP="004E4E36">
      <w:r w:rsidRPr="004E4E36">
        <w:t>6.</w:t>
      </w:r>
      <w:r w:rsidRPr="004E4E36">
        <w:tab/>
        <w:t>a statement that all comments should be sent to:</w:t>
      </w:r>
    </w:p>
    <w:p w14:paraId="6872D118" w14:textId="77777777" w:rsidR="004E4E36" w:rsidRPr="00E00146" w:rsidRDefault="00E00146" w:rsidP="004E4E36">
      <w:pPr>
        <w:rPr>
          <w:color w:val="FF0000"/>
          <w:u w:val="single"/>
        </w:rPr>
      </w:pPr>
      <w:r>
        <w:rPr>
          <w:strike/>
          <w:color w:val="FF0000"/>
        </w:rPr>
        <w:t>Commissioner</w:t>
      </w:r>
      <w:r w:rsidR="004E4E36" w:rsidRPr="00E00146">
        <w:rPr>
          <w:strike/>
          <w:color w:val="FF0000"/>
        </w:rPr>
        <w:t xml:space="preserve"> of Conservation</w:t>
      </w:r>
      <w:r w:rsidRPr="00E00146">
        <w:rPr>
          <w:color w:val="FF0000"/>
          <w:u w:val="single"/>
        </w:rPr>
        <w:t>Department of Conservation &amp; Energy</w:t>
      </w:r>
    </w:p>
    <w:p w14:paraId="17CC646E" w14:textId="77777777" w:rsidR="004E4E36" w:rsidRPr="004E4E36" w:rsidRDefault="004E4E36" w:rsidP="004E4E36">
      <w:r w:rsidRPr="004E4E36">
        <w:t>Post Office Box 94275</w:t>
      </w:r>
    </w:p>
    <w:p w14:paraId="17359A38" w14:textId="77777777" w:rsidR="004E4E36" w:rsidRPr="004E4E36" w:rsidRDefault="004E4E36" w:rsidP="004E4E36">
      <w:r w:rsidRPr="004E4E36">
        <w:t>Baton Rouge, LA 70804-9275</w:t>
      </w:r>
    </w:p>
    <w:p w14:paraId="7E6A0A0A" w14:textId="2AB0033E" w:rsidR="004E4E36" w:rsidRPr="004E4E36" w:rsidRDefault="004E4E36" w:rsidP="004E4E36">
      <w:r w:rsidRPr="004E4E36">
        <w:t xml:space="preserve">ATTN: </w:t>
      </w:r>
      <w:r w:rsidR="00511AD3" w:rsidRPr="001A5F45">
        <w:rPr>
          <w:color w:val="FF0000"/>
          <w:u w:val="single"/>
        </w:rPr>
        <w:t>Administrator</w:t>
      </w:r>
      <w:r w:rsidR="00511AD3" w:rsidRPr="001A5F45">
        <w:rPr>
          <w:strike/>
          <w:color w:val="FF0000"/>
        </w:rPr>
        <w:t>Director</w:t>
      </w:r>
      <w:r w:rsidRPr="004E4E36">
        <w:t xml:space="preserve">, </w:t>
      </w:r>
      <w:r w:rsidRPr="00E00146">
        <w:rPr>
          <w:strike/>
          <w:color w:val="FF0000"/>
        </w:rPr>
        <w:t>Environmental Division</w:t>
      </w:r>
      <w:r w:rsidR="00E00146" w:rsidRPr="00E00146">
        <w:rPr>
          <w:color w:val="FF0000"/>
          <w:u w:val="single"/>
        </w:rPr>
        <w:t>Groundwater Resources</w:t>
      </w:r>
    </w:p>
    <w:p w14:paraId="18D78A82" w14:textId="77777777" w:rsidR="004E4E36" w:rsidRPr="004E4E36" w:rsidRDefault="004E4E36" w:rsidP="004E4E36">
      <w:r w:rsidRPr="004E4E36">
        <w:t>B.</w:t>
      </w:r>
      <w:r w:rsidRPr="004E4E36">
        <w:tab/>
        <w:t>A Notice of Intent to file an application for the removal or modification of an area of ground</w:t>
      </w:r>
      <w:r w:rsidRPr="008E5680">
        <w:rPr>
          <w:strike/>
          <w:color w:val="FF0000"/>
        </w:rPr>
        <w:t xml:space="preserve"> </w:t>
      </w:r>
      <w:r w:rsidRPr="004E4E36">
        <w:t>water concern designation shall be published in the official parish journal of each parish affected by the proposed application. Such notice shall include:</w:t>
      </w:r>
    </w:p>
    <w:p w14:paraId="1FE94D2F" w14:textId="77777777" w:rsidR="004E4E36" w:rsidRPr="004E4E36" w:rsidRDefault="004E4E36" w:rsidP="004E4E36">
      <w:r w:rsidRPr="004E4E36">
        <w:lastRenderedPageBreak/>
        <w:t>1.</w:t>
      </w:r>
      <w:r w:rsidRPr="004E4E36">
        <w:tab/>
        <w:t xml:space="preserve">name, address, </w:t>
      </w:r>
      <w:r w:rsidR="00E00146" w:rsidRPr="00E00146">
        <w:rPr>
          <w:color w:val="FF0000"/>
          <w:u w:val="single"/>
        </w:rPr>
        <w:t>email address</w:t>
      </w:r>
      <w:r w:rsidR="00E00146">
        <w:t xml:space="preserve"> </w:t>
      </w:r>
      <w:r w:rsidRPr="004E4E36">
        <w:t>and telephone number of the applicant;</w:t>
      </w:r>
    </w:p>
    <w:p w14:paraId="5442C124" w14:textId="77777777" w:rsidR="004E4E36" w:rsidRPr="004E4E36" w:rsidRDefault="004E4E36" w:rsidP="004E4E36">
      <w:r w:rsidRPr="004E4E36">
        <w:t>2.</w:t>
      </w:r>
      <w:r w:rsidRPr="004E4E36">
        <w:tab/>
        <w:t>a brief description of the subject matter of the proposed application;</w:t>
      </w:r>
    </w:p>
    <w:p w14:paraId="1FF85D58" w14:textId="77777777" w:rsidR="004E4E36" w:rsidRPr="004E4E36" w:rsidRDefault="004E4E36" w:rsidP="004E4E36">
      <w:r w:rsidRPr="004E4E36">
        <w:t>3.</w:t>
      </w:r>
      <w:r w:rsidRPr="004E4E36">
        <w:tab/>
        <w:t>a brief description of location including parish(es) section(s), township(s), range(s), and a map, which shall be sufficiently clear to readily identify the location of the proposed area;</w:t>
      </w:r>
    </w:p>
    <w:p w14:paraId="1621B597" w14:textId="77777777" w:rsidR="004E4E36" w:rsidRPr="004E4E36" w:rsidRDefault="004E4E36" w:rsidP="004E4E36">
      <w:r w:rsidRPr="004E4E36">
        <w:t>4.</w:t>
      </w:r>
      <w:r w:rsidRPr="004E4E36">
        <w:tab/>
        <w:t>a statement that, if the area of ground</w:t>
      </w:r>
      <w:r w:rsidRPr="008E5680">
        <w:rPr>
          <w:strike/>
          <w:color w:val="FF0000"/>
        </w:rPr>
        <w:t xml:space="preserve"> </w:t>
      </w:r>
      <w:r w:rsidRPr="004E4E36">
        <w:t>water concern designation is removed or modified, current restrictions or incentives, if any, shall be rescinded or modified;</w:t>
      </w:r>
    </w:p>
    <w:p w14:paraId="2640134F" w14:textId="77777777" w:rsidR="004E4E36" w:rsidRPr="004E4E36" w:rsidRDefault="004E4E36" w:rsidP="004E4E36">
      <w:r w:rsidRPr="004E4E36">
        <w:t>5.</w:t>
      </w:r>
      <w:r w:rsidRPr="004E4E36">
        <w:tab/>
        <w:t>a statement indicating where the application can be viewed; and</w:t>
      </w:r>
    </w:p>
    <w:p w14:paraId="0331930C" w14:textId="77777777" w:rsidR="004E4E36" w:rsidRPr="004E4E36" w:rsidRDefault="004E4E36" w:rsidP="004E4E36">
      <w:r w:rsidRPr="004E4E36">
        <w:t>6.</w:t>
      </w:r>
      <w:r w:rsidRPr="004E4E36">
        <w:tab/>
        <w:t>a statement that all comments should be sent to:</w:t>
      </w:r>
    </w:p>
    <w:p w14:paraId="1FE2E291" w14:textId="77777777" w:rsidR="00E00146" w:rsidRPr="00E00146" w:rsidRDefault="00E00146" w:rsidP="00E00146">
      <w:pPr>
        <w:rPr>
          <w:color w:val="FF0000"/>
          <w:u w:val="single"/>
        </w:rPr>
      </w:pPr>
      <w:r>
        <w:rPr>
          <w:strike/>
          <w:color w:val="FF0000"/>
        </w:rPr>
        <w:t>Commissioner</w:t>
      </w:r>
      <w:r w:rsidRPr="00E00146">
        <w:rPr>
          <w:strike/>
          <w:color w:val="FF0000"/>
        </w:rPr>
        <w:t xml:space="preserve"> of Conservation</w:t>
      </w:r>
      <w:r w:rsidRPr="00E00146">
        <w:rPr>
          <w:color w:val="FF0000"/>
          <w:u w:val="single"/>
        </w:rPr>
        <w:t>Department of Conservation &amp; Energy</w:t>
      </w:r>
    </w:p>
    <w:p w14:paraId="5E1A98C9" w14:textId="77777777" w:rsidR="004E4E36" w:rsidRPr="004E4E36" w:rsidRDefault="004E4E36" w:rsidP="004E4E36">
      <w:r w:rsidRPr="004E4E36">
        <w:t>Post Office Box 94275</w:t>
      </w:r>
    </w:p>
    <w:p w14:paraId="3D644C22" w14:textId="77777777" w:rsidR="004E4E36" w:rsidRPr="004E4E36" w:rsidRDefault="004E4E36" w:rsidP="004E4E36">
      <w:r w:rsidRPr="004E4E36">
        <w:t>Baton Rouge, LA 70804-9275</w:t>
      </w:r>
    </w:p>
    <w:p w14:paraId="4BC98A85" w14:textId="2457840B" w:rsidR="00E00146" w:rsidRPr="004E4E36" w:rsidRDefault="00E00146" w:rsidP="00E00146">
      <w:r w:rsidRPr="004E4E36">
        <w:t xml:space="preserve">ATTN: </w:t>
      </w:r>
      <w:r w:rsidR="00CB4418" w:rsidRPr="001A5F45">
        <w:rPr>
          <w:color w:val="FF0000"/>
          <w:u w:val="single"/>
        </w:rPr>
        <w:t>Administrator</w:t>
      </w:r>
      <w:r w:rsidR="001A5F45" w:rsidRPr="001A5F45">
        <w:rPr>
          <w:strike/>
          <w:color w:val="FF0000"/>
        </w:rPr>
        <w:t>Director</w:t>
      </w:r>
      <w:r w:rsidRPr="004E4E36">
        <w:t xml:space="preserve">, </w:t>
      </w:r>
      <w:r w:rsidRPr="00E00146">
        <w:rPr>
          <w:strike/>
          <w:color w:val="FF0000"/>
        </w:rPr>
        <w:t>Environmental Division</w:t>
      </w:r>
      <w:r w:rsidRPr="00E00146">
        <w:rPr>
          <w:color w:val="FF0000"/>
          <w:u w:val="single"/>
        </w:rPr>
        <w:t>Groundwater Resources</w:t>
      </w:r>
    </w:p>
    <w:p w14:paraId="152419B5" w14:textId="4BA22001" w:rsidR="004E4E36" w:rsidRPr="004E4E36" w:rsidRDefault="004E4E36" w:rsidP="004E4E36">
      <w:r w:rsidRPr="004E4E36">
        <w:t>AUTHORITY NOTE:</w:t>
      </w:r>
      <w:r w:rsidRPr="004E4E36">
        <w:tab/>
      </w:r>
      <w:r w:rsidR="00406572" w:rsidRPr="004E4E36">
        <w:t>Promulgated in accordance with R.S. 38:309</w:t>
      </w:r>
      <w:r w:rsidR="00406572" w:rsidRPr="00406572">
        <w:rPr>
          <w:strike/>
          <w:color w:val="FF0000"/>
        </w:rPr>
        <w:t>9</w:t>
      </w:r>
      <w:r w:rsidR="00406572" w:rsidRPr="00406572">
        <w:rPr>
          <w:color w:val="FF0000"/>
          <w:u w:val="single"/>
        </w:rPr>
        <w:t>7</w:t>
      </w:r>
      <w:r w:rsidR="00406572">
        <w:rPr>
          <w:color w:val="FF0000"/>
          <w:u w:val="single"/>
        </w:rPr>
        <w:t>.1</w:t>
      </w:r>
      <w:r w:rsidR="00406572" w:rsidRPr="004E4E36">
        <w:t xml:space="preserve"> et seq.</w:t>
      </w:r>
    </w:p>
    <w:p w14:paraId="24FAF0A0" w14:textId="77777777" w:rsidR="004E4E36" w:rsidRPr="004E4E36" w:rsidRDefault="004E4E36" w:rsidP="004E4E36">
      <w:r w:rsidRPr="004E4E36">
        <w:t>HISTORICAL NOTE:</w:t>
      </w:r>
      <w:r w:rsidRPr="004E4E36">
        <w:tab/>
        <w:t>Promulgated by the Office of the Governor, Groundwater Management Commission, LR 28:1584 (July 2002), amended by the Department of Natural Resources, Office of Conservation, LR 30:1213 (June 2004), LR 35:250 (February 2009)</w:t>
      </w:r>
      <w:r w:rsidR="00BF693F" w:rsidRPr="00B206DF">
        <w:rPr>
          <w:color w:val="FF0000"/>
          <w:u w:val="single"/>
        </w:rPr>
        <w:t>, amended by the Department of Conservation and Energy, LR 52</w:t>
      </w:r>
      <w:r w:rsidRPr="004E4E36">
        <w:t>.</w:t>
      </w:r>
    </w:p>
    <w:p w14:paraId="49EDE29F" w14:textId="77777777" w:rsidR="004E4E36" w:rsidRPr="004E4E36" w:rsidRDefault="004E4E36" w:rsidP="004E4E36">
      <w:pPr>
        <w:rPr>
          <w:b/>
        </w:rPr>
      </w:pPr>
      <w:bookmarkStart w:id="30" w:name="_Toc182115861"/>
      <w:bookmarkStart w:id="31" w:name="_Toc507495684"/>
      <w:r w:rsidRPr="004E4E36">
        <w:rPr>
          <w:b/>
        </w:rPr>
        <w:t>§305.</w:t>
      </w:r>
      <w:r w:rsidRPr="004E4E36">
        <w:rPr>
          <w:b/>
        </w:rPr>
        <w:tab/>
        <w:t>Application Content</w:t>
      </w:r>
      <w:bookmarkEnd w:id="30"/>
      <w:bookmarkEnd w:id="31"/>
      <w:r w:rsidRPr="004E4E36">
        <w:rPr>
          <w:b/>
        </w:rPr>
        <w:fldChar w:fldCharType="begin"/>
      </w:r>
      <w:r w:rsidRPr="004E4E36">
        <w:rPr>
          <w:b/>
        </w:rPr>
        <w:instrText xml:space="preserve"> XE "Application Content" </w:instrText>
      </w:r>
      <w:r w:rsidRPr="004E4E36">
        <w:rPr>
          <w:b/>
        </w:rPr>
        <w:fldChar w:fldCharType="end"/>
      </w:r>
    </w:p>
    <w:p w14:paraId="461BC5F4" w14:textId="77777777" w:rsidR="004E4E36" w:rsidRPr="004E4E36" w:rsidRDefault="004E4E36" w:rsidP="004E4E36">
      <w:r w:rsidRPr="004E4E36">
        <w:t>A.</w:t>
      </w:r>
      <w:r w:rsidRPr="004E4E36">
        <w:tab/>
        <w:t>An application for an area of ground</w:t>
      </w:r>
      <w:r w:rsidRPr="008E5680">
        <w:rPr>
          <w:strike/>
          <w:color w:val="FF0000"/>
        </w:rPr>
        <w:t xml:space="preserve"> </w:t>
      </w:r>
      <w:r w:rsidRPr="004E4E36">
        <w:t>water concern designation or for the removal or a modification of an area of ground</w:t>
      </w:r>
      <w:r w:rsidRPr="008E5680">
        <w:rPr>
          <w:strike/>
          <w:color w:val="FF0000"/>
        </w:rPr>
        <w:t xml:space="preserve"> </w:t>
      </w:r>
      <w:r w:rsidRPr="004E4E36">
        <w:t xml:space="preserve">water concern designation shall be filed with the </w:t>
      </w:r>
      <w:r w:rsidR="00E00146" w:rsidRPr="00AE0BD4">
        <w:rPr>
          <w:strike/>
          <w:color w:val="FF0000"/>
        </w:rPr>
        <w:t>commissioner</w:t>
      </w:r>
      <w:r w:rsidR="00E00146" w:rsidRPr="00AE0BD4">
        <w:rPr>
          <w:color w:val="FF0000"/>
          <w:u w:val="single"/>
        </w:rPr>
        <w:t>secretary</w:t>
      </w:r>
      <w:r w:rsidRPr="00AE0BD4">
        <w:rPr>
          <w:strike/>
          <w:color w:val="FF0000"/>
        </w:rPr>
        <w:t>of conservation</w:t>
      </w:r>
      <w:r w:rsidRPr="00AE0BD4">
        <w:rPr>
          <w:color w:val="FF0000"/>
        </w:rPr>
        <w:t xml:space="preserve"> </w:t>
      </w:r>
      <w:r w:rsidRPr="004E4E36">
        <w:t>at the above address no sooner than 30 days and no later than 60 days after publication of the notice of intent. Five copies of the application shall be filed, and must include:</w:t>
      </w:r>
    </w:p>
    <w:p w14:paraId="3285F377" w14:textId="77777777" w:rsidR="004E4E36" w:rsidRPr="004E4E36" w:rsidRDefault="004E4E36" w:rsidP="004E4E36">
      <w:r w:rsidRPr="004E4E36">
        <w:t>1.</w:t>
      </w:r>
      <w:r w:rsidRPr="004E4E36">
        <w:tab/>
        <w:t xml:space="preserve">the name, address, </w:t>
      </w:r>
      <w:r w:rsidR="00013125" w:rsidRPr="00E00146">
        <w:rPr>
          <w:color w:val="FF0000"/>
          <w:u w:val="single"/>
        </w:rPr>
        <w:t>email address</w:t>
      </w:r>
      <w:r w:rsidR="00013125" w:rsidRPr="00013125">
        <w:rPr>
          <w:color w:val="FF0000"/>
          <w:u w:val="single"/>
        </w:rPr>
        <w:t>,</w:t>
      </w:r>
      <w:r w:rsidR="00013125">
        <w:t xml:space="preserve"> </w:t>
      </w:r>
      <w:r w:rsidRPr="004E4E36">
        <w:t>telephone number, and signature of the applicant;</w:t>
      </w:r>
    </w:p>
    <w:p w14:paraId="57D9DD31" w14:textId="77777777" w:rsidR="004E4E36" w:rsidRPr="004E4E36" w:rsidRDefault="004E4E36" w:rsidP="004E4E36">
      <w:r w:rsidRPr="004E4E36">
        <w:t>2.</w:t>
      </w:r>
      <w:r w:rsidRPr="004E4E36">
        <w:tab/>
        <w:t>a statement identifying the applicant's interest which is or may be affected by the subject matter of the application;</w:t>
      </w:r>
    </w:p>
    <w:p w14:paraId="5C078D25" w14:textId="77777777" w:rsidR="004E4E36" w:rsidRPr="004E4E36" w:rsidRDefault="004E4E36" w:rsidP="004E4E36">
      <w:r w:rsidRPr="004E4E36">
        <w:t>3.</w:t>
      </w:r>
      <w:r w:rsidRPr="004E4E36">
        <w:tab/>
        <w:t>identification of the source of ground</w:t>
      </w:r>
      <w:r w:rsidRPr="008E5680">
        <w:rPr>
          <w:strike/>
          <w:color w:val="FF0000"/>
        </w:rPr>
        <w:t xml:space="preserve"> </w:t>
      </w:r>
      <w:r w:rsidRPr="004E4E36">
        <w:t>water (aquifer) to which the application applies;</w:t>
      </w:r>
    </w:p>
    <w:p w14:paraId="28BEB74F" w14:textId="77777777" w:rsidR="004E4E36" w:rsidRPr="004E4E36" w:rsidRDefault="004E4E36" w:rsidP="004E4E36">
      <w:r w:rsidRPr="004E4E36">
        <w:t>4.</w:t>
      </w:r>
      <w:r w:rsidRPr="004E4E36">
        <w:tab/>
        <w:t>identification of the proposed area of ground</w:t>
      </w:r>
      <w:r w:rsidRPr="008E5680">
        <w:rPr>
          <w:strike/>
          <w:color w:val="FF0000"/>
        </w:rPr>
        <w:t xml:space="preserve"> </w:t>
      </w:r>
      <w:r w:rsidRPr="004E4E36">
        <w:t>water concern or area proposed to be modified or removed from an area of ground</w:t>
      </w:r>
      <w:r w:rsidRPr="008E5680">
        <w:rPr>
          <w:strike/>
          <w:color w:val="FF0000"/>
        </w:rPr>
        <w:t xml:space="preserve"> </w:t>
      </w:r>
      <w:r w:rsidRPr="004E4E36">
        <w:t>water concern designation, including but not limited to:</w:t>
      </w:r>
    </w:p>
    <w:p w14:paraId="378B16A2" w14:textId="77777777" w:rsidR="004E4E36" w:rsidRPr="004E4E36" w:rsidRDefault="004E4E36" w:rsidP="004E4E36">
      <w:r w:rsidRPr="004E4E36">
        <w:t>a.</w:t>
      </w:r>
      <w:r w:rsidRPr="004E4E36">
        <w:tab/>
        <w:t>its location [section(s), township(s), range(s) and parish(es)];</w:t>
      </w:r>
    </w:p>
    <w:p w14:paraId="6DF022E2" w14:textId="77777777" w:rsidR="004E4E36" w:rsidRPr="004E4E36" w:rsidRDefault="004E4E36" w:rsidP="004E4E36">
      <w:r w:rsidRPr="004E4E36">
        <w:t>b.</w:t>
      </w:r>
      <w:r w:rsidRPr="004E4E36">
        <w:tab/>
        <w:t>a map clearly identifying the boundaries of the subject area of the application, such as but not limited to:</w:t>
      </w:r>
    </w:p>
    <w:p w14:paraId="307736BB" w14:textId="77777777" w:rsidR="004E4E36" w:rsidRPr="004E4E36" w:rsidRDefault="004E4E36" w:rsidP="004E4E36">
      <w:r w:rsidRPr="004E4E36">
        <w:tab/>
        <w:t>i.</w:t>
      </w:r>
      <w:r w:rsidRPr="004E4E36">
        <w:tab/>
        <w:t>U.S. Geological Survey topographic map(s) of appropriate scale (1:24,000, 1:62,500, 1:100,000); or</w:t>
      </w:r>
    </w:p>
    <w:p w14:paraId="687B7CDF" w14:textId="77777777" w:rsidR="004E4E36" w:rsidRPr="004E4E36" w:rsidRDefault="004E4E36" w:rsidP="004E4E36">
      <w:r w:rsidRPr="004E4E36">
        <w:tab/>
        <w:t>ii.</w:t>
      </w:r>
      <w:r w:rsidRPr="004E4E36">
        <w:tab/>
        <w:t>LA-DOTD Louisiana parish map(s) outlining the perimeter of the area; or</w:t>
      </w:r>
    </w:p>
    <w:p w14:paraId="64726827" w14:textId="77777777" w:rsidR="004E4E36" w:rsidRPr="004E4E36" w:rsidRDefault="004E4E36" w:rsidP="004E4E36">
      <w:r w:rsidRPr="004E4E36">
        <w:lastRenderedPageBreak/>
        <w:tab/>
        <w:t>iii.</w:t>
      </w:r>
      <w:r w:rsidRPr="004E4E36">
        <w:tab/>
        <w:t xml:space="preserve"> a digital map submitted in vector and/or raster formats, including the supporting metadata;</w:t>
      </w:r>
    </w:p>
    <w:p w14:paraId="141284A6" w14:textId="77777777" w:rsidR="004E4E36" w:rsidRPr="004E4E36" w:rsidRDefault="004E4E36" w:rsidP="004E4E36">
      <w:r w:rsidRPr="004E4E36">
        <w:t>5.</w:t>
      </w:r>
      <w:r w:rsidRPr="004E4E36">
        <w:tab/>
        <w:t>statement of facts and evidence supporting one of the following claims:</w:t>
      </w:r>
    </w:p>
    <w:p w14:paraId="25779E09" w14:textId="77777777" w:rsidR="004E4E36" w:rsidRPr="004E4E36" w:rsidRDefault="004E4E36" w:rsidP="004E4E36">
      <w:r w:rsidRPr="004E4E36">
        <w:t>a.</w:t>
      </w:r>
      <w:r w:rsidRPr="004E4E36">
        <w:tab/>
        <w:t>that taking no action would likely negatively impact ground</w:t>
      </w:r>
      <w:r w:rsidRPr="008E5680">
        <w:rPr>
          <w:strike/>
          <w:color w:val="FF0000"/>
        </w:rPr>
        <w:t xml:space="preserve"> </w:t>
      </w:r>
      <w:r w:rsidRPr="004E4E36">
        <w:t>water resources in the aquifer, if the application is pursuant to §307.A;</w:t>
      </w:r>
    </w:p>
    <w:p w14:paraId="78F68EEA" w14:textId="77777777" w:rsidR="004E4E36" w:rsidRPr="004E4E36" w:rsidRDefault="004E4E36" w:rsidP="004E4E36">
      <w:r w:rsidRPr="004E4E36">
        <w:t>b.</w:t>
      </w:r>
      <w:r w:rsidRPr="004E4E36">
        <w:tab/>
        <w:t>that alleviation of stress to the aquifer has occurred; if the application is pursuant to §307.B;</w:t>
      </w:r>
    </w:p>
    <w:p w14:paraId="25D5AA6F" w14:textId="77777777" w:rsidR="004E4E36" w:rsidRPr="004E4E36" w:rsidRDefault="004E4E36" w:rsidP="004E4E36">
      <w:r w:rsidRPr="004E4E36">
        <w:t>6.</w:t>
      </w:r>
      <w:r w:rsidRPr="004E4E36">
        <w:tab/>
        <w:t>the applicant may also submit a proposal to preserve and manage the ground</w:t>
      </w:r>
      <w:r w:rsidRPr="00523AEB">
        <w:rPr>
          <w:strike/>
          <w:color w:val="FF0000"/>
        </w:rPr>
        <w:t xml:space="preserve"> </w:t>
      </w:r>
      <w:r w:rsidRPr="004E4E36">
        <w:t>water resources in the area of ground</w:t>
      </w:r>
      <w:r w:rsidRPr="00523AEB">
        <w:rPr>
          <w:strike/>
          <w:color w:val="FF0000"/>
        </w:rPr>
        <w:t xml:space="preserve"> </w:t>
      </w:r>
      <w:r w:rsidRPr="004E4E36">
        <w:t>water concern; and</w:t>
      </w:r>
    </w:p>
    <w:p w14:paraId="10F82EE2" w14:textId="77777777" w:rsidR="004E4E36" w:rsidRPr="004E4E36" w:rsidRDefault="004E4E36" w:rsidP="004E4E36">
      <w:r w:rsidRPr="004E4E36">
        <w:t>7.</w:t>
      </w:r>
      <w:r w:rsidRPr="004E4E36">
        <w:tab/>
        <w:t xml:space="preserve">the proof of publication of </w:t>
      </w:r>
      <w:r w:rsidRPr="004E4E36">
        <w:rPr>
          <w:bCs/>
        </w:rPr>
        <w:t>notice of intent</w:t>
      </w:r>
      <w:r w:rsidRPr="004E4E36">
        <w:t xml:space="preserve"> to apply to the </w:t>
      </w:r>
      <w:r w:rsidR="00E00146" w:rsidRPr="00013125">
        <w:rPr>
          <w:strike/>
          <w:color w:val="FF0000"/>
        </w:rPr>
        <w:t>commissioner</w:t>
      </w:r>
      <w:r w:rsidR="00E00146" w:rsidRPr="00013125">
        <w:rPr>
          <w:color w:val="FF0000"/>
          <w:u w:val="single"/>
        </w:rPr>
        <w:t>secretary</w:t>
      </w:r>
      <w:r w:rsidRPr="004E4E36">
        <w:t>.</w:t>
      </w:r>
    </w:p>
    <w:p w14:paraId="1C2B3D51" w14:textId="7B705620" w:rsidR="004E4E36" w:rsidRPr="004E4E36" w:rsidRDefault="004E4E36" w:rsidP="004E4E36">
      <w:r w:rsidRPr="004E4E36">
        <w:t>B.</w:t>
      </w:r>
      <w:r w:rsidRPr="004E4E36">
        <w:tab/>
        <w:t xml:space="preserve">Direct Action by the </w:t>
      </w:r>
      <w:r w:rsidR="00013125" w:rsidRPr="00013125">
        <w:rPr>
          <w:strike/>
          <w:color w:val="FF0000"/>
        </w:rPr>
        <w:t>commissioner</w:t>
      </w:r>
      <w:r w:rsidR="00013125" w:rsidRPr="00013125">
        <w:rPr>
          <w:color w:val="FF0000"/>
          <w:u w:val="single"/>
        </w:rPr>
        <w:t>secretary</w:t>
      </w:r>
      <w:r w:rsidRPr="004E4E36">
        <w:t xml:space="preserve"> for Critical Ground</w:t>
      </w:r>
      <w:r w:rsidRPr="00523AEB">
        <w:rPr>
          <w:strike/>
          <w:color w:val="FF0000"/>
        </w:rPr>
        <w:t xml:space="preserve"> W</w:t>
      </w:r>
      <w:r w:rsidR="00523AEB" w:rsidRPr="00523AEB">
        <w:rPr>
          <w:color w:val="FF0000"/>
          <w:u w:val="single"/>
        </w:rPr>
        <w:t>w</w:t>
      </w:r>
      <w:r w:rsidRPr="004E4E36">
        <w:t>ater Area Hearing</w:t>
      </w:r>
    </w:p>
    <w:p w14:paraId="41DBFC28" w14:textId="2F92D86B" w:rsidR="004E4E36" w:rsidRPr="004E4E36" w:rsidRDefault="004E4E36" w:rsidP="004E4E36">
      <w:r w:rsidRPr="004E4E36">
        <w:t>1.</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may initiate a hearing to consider action with respect to a specific </w:t>
      </w:r>
      <w:r w:rsidR="00523AEB">
        <w:t>ground</w:t>
      </w:r>
      <w:r w:rsidR="00523AEB" w:rsidRPr="00523AEB">
        <w:rPr>
          <w:strike/>
          <w:color w:val="FF0000"/>
        </w:rPr>
        <w:t xml:space="preserve"> </w:t>
      </w:r>
      <w:r w:rsidRPr="004E4E36">
        <w:t>water area.</w:t>
      </w:r>
    </w:p>
    <w:p w14:paraId="2F65590F" w14:textId="77777777" w:rsidR="004E4E36" w:rsidRPr="004E4E36" w:rsidRDefault="004E4E36" w:rsidP="004E4E36">
      <w:r w:rsidRPr="004E4E36">
        <w:t>2.</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shall notify the public pursuant to §303 and §501.A prior to issuing an order.</w:t>
      </w:r>
    </w:p>
    <w:p w14:paraId="5E1655B6" w14:textId="77777777" w:rsidR="004E4E36" w:rsidRPr="004E4E36" w:rsidRDefault="004E4E36" w:rsidP="004E4E36">
      <w:r w:rsidRPr="004E4E36">
        <w:t>3.</w:t>
      </w:r>
      <w:r w:rsidRPr="004E4E36">
        <w:tab/>
        <w:t xml:space="preserve">The information presented by the </w:t>
      </w:r>
      <w:r w:rsidR="00013125" w:rsidRPr="00013125">
        <w:rPr>
          <w:strike/>
          <w:color w:val="FF0000"/>
        </w:rPr>
        <w:t>commissioner</w:t>
      </w:r>
      <w:r w:rsidR="00013125" w:rsidRPr="00013125">
        <w:rPr>
          <w:color w:val="FF0000"/>
          <w:u w:val="single"/>
        </w:rPr>
        <w:t>secretary</w:t>
      </w:r>
      <w:r w:rsidRPr="004E4E36">
        <w:t xml:space="preserve"> at the hearing shall include but not be limited to information pursuant to §305.A and §307.</w:t>
      </w:r>
    </w:p>
    <w:p w14:paraId="19E308FA" w14:textId="77777777" w:rsidR="004E4E36" w:rsidRPr="004E4E36" w:rsidRDefault="004E4E36" w:rsidP="004E4E36">
      <w:r w:rsidRPr="004E4E36">
        <w:t>C.</w:t>
      </w:r>
      <w:r w:rsidRPr="004E4E36">
        <w:rPr>
          <w:i/>
          <w:iCs/>
        </w:rPr>
        <w:tab/>
      </w:r>
      <w:r w:rsidRPr="004E4E36">
        <w:rPr>
          <w:iCs/>
        </w:rPr>
        <w:t xml:space="preserve">Application for </w:t>
      </w:r>
      <w:r w:rsidRPr="004E4E36">
        <w:t>Groundwater Emergency Hearing</w:t>
      </w:r>
    </w:p>
    <w:p w14:paraId="35DC1AD7" w14:textId="77777777" w:rsidR="004E4E36" w:rsidRPr="004E4E36" w:rsidRDefault="004E4E36" w:rsidP="004E4E36">
      <w:r w:rsidRPr="004E4E36">
        <w:t>1.</w:t>
      </w:r>
      <w:r w:rsidRPr="004E4E36">
        <w:tab/>
        <w:t xml:space="preserve">Notwithstanding the provisions of Subsections A and B hereof, the </w:t>
      </w:r>
      <w:r w:rsidR="00013125" w:rsidRPr="00013125">
        <w:rPr>
          <w:strike/>
          <w:color w:val="FF0000"/>
        </w:rPr>
        <w:t>commissioner</w:t>
      </w:r>
      <w:r w:rsidR="00013125" w:rsidRPr="00013125">
        <w:rPr>
          <w:color w:val="FF0000"/>
          <w:u w:val="single"/>
        </w:rPr>
        <w:t>secretary</w:t>
      </w:r>
      <w:r w:rsidRPr="004E4E36">
        <w:t xml:space="preserve"> may initiate action in response to an application of an interested party or upon the </w:t>
      </w:r>
      <w:r w:rsidR="00013125" w:rsidRPr="00013125">
        <w:rPr>
          <w:strike/>
          <w:color w:val="FF0000"/>
        </w:rPr>
        <w:t>commissioner</w:t>
      </w:r>
      <w:r w:rsidR="00013125" w:rsidRPr="00013125">
        <w:rPr>
          <w:color w:val="FF0000"/>
          <w:u w:val="single"/>
        </w:rPr>
        <w:t>secretary</w:t>
      </w:r>
      <w:r w:rsidR="00013125">
        <w:t>‘</w:t>
      </w:r>
      <w:r w:rsidRPr="004E4E36">
        <w:t>s own motion in response to a ground</w:t>
      </w:r>
      <w:r w:rsidRPr="00523AEB">
        <w:rPr>
          <w:strike/>
          <w:color w:val="FF0000"/>
        </w:rPr>
        <w:t xml:space="preserve"> </w:t>
      </w:r>
      <w:r w:rsidRPr="004E4E36">
        <w:t>water emergency other than those emergencies related to drought conditions requiring the temporary use of drought relief wells.</w:t>
      </w:r>
    </w:p>
    <w:p w14:paraId="57FE7089" w14:textId="77777777" w:rsidR="004E4E36" w:rsidRPr="004E4E36" w:rsidRDefault="004E4E36" w:rsidP="004E4E36">
      <w:r w:rsidRPr="004E4E36">
        <w:t>2.</w:t>
      </w:r>
      <w:r w:rsidRPr="004E4E36">
        <w:tab/>
        <w:t>Subsequent to adoption of a proposed emergency order that shall include designation of an area of ground</w:t>
      </w:r>
      <w:r w:rsidRPr="00523AEB">
        <w:rPr>
          <w:strike/>
          <w:color w:val="FF0000"/>
        </w:rPr>
        <w:t xml:space="preserve"> </w:t>
      </w:r>
      <w:r w:rsidRPr="004E4E36">
        <w:t xml:space="preserve">water concern and/or adoption of an emergency management plan for an affected aquifer, the </w:t>
      </w:r>
      <w:r w:rsidR="00013125" w:rsidRPr="00013125">
        <w:rPr>
          <w:strike/>
          <w:color w:val="FF0000"/>
        </w:rPr>
        <w:t>commissioner</w:t>
      </w:r>
      <w:r w:rsidR="00013125" w:rsidRPr="00013125">
        <w:rPr>
          <w:color w:val="FF0000"/>
          <w:u w:val="single"/>
        </w:rPr>
        <w:t>secretary</w:t>
      </w:r>
      <w:r w:rsidRPr="004E4E36">
        <w:t xml:space="preserve"> shall promptly schedule a public hearing pursuant to §501.B.</w:t>
      </w:r>
    </w:p>
    <w:p w14:paraId="57302E15" w14:textId="2053D705" w:rsidR="004E4E36" w:rsidRPr="004E4E36" w:rsidRDefault="004E4E36" w:rsidP="004E4E36">
      <w:r w:rsidRPr="004E4E36">
        <w:t>AUTHORITY NOTE:</w:t>
      </w:r>
      <w:r w:rsidRPr="004E4E36">
        <w:tab/>
      </w:r>
      <w:r w:rsidR="00406572" w:rsidRPr="004E4E36">
        <w:t>Promulgated in accordance with R.S. 38:309</w:t>
      </w:r>
      <w:r w:rsidR="00406572" w:rsidRPr="00406572">
        <w:rPr>
          <w:strike/>
          <w:color w:val="FF0000"/>
        </w:rPr>
        <w:t>9</w:t>
      </w:r>
      <w:r w:rsidR="00406572" w:rsidRPr="00406572">
        <w:rPr>
          <w:color w:val="FF0000"/>
          <w:u w:val="single"/>
        </w:rPr>
        <w:t>7</w:t>
      </w:r>
      <w:r w:rsidR="00406572">
        <w:rPr>
          <w:color w:val="FF0000"/>
          <w:u w:val="single"/>
        </w:rPr>
        <w:t>.1</w:t>
      </w:r>
      <w:r w:rsidR="00406572" w:rsidRPr="004E4E36">
        <w:t xml:space="preserve"> et seq.</w:t>
      </w:r>
    </w:p>
    <w:p w14:paraId="6E64AE33" w14:textId="77777777" w:rsidR="004E4E36" w:rsidRPr="004E4E36" w:rsidRDefault="004E4E36" w:rsidP="004E4E36">
      <w:r w:rsidRPr="004E4E36">
        <w:t>HISTORICAL NOTE:</w:t>
      </w:r>
      <w:r w:rsidRPr="004E4E36">
        <w:tab/>
        <w:t>Promulgated by the Office of the Governor, Groundwater Management Commission, LR 28:1585 (July 2002), amended by the Department of Natural Resources, Office of Conservation, LR 30:1213 (June 2004), LR 35:250 (February 2009)</w:t>
      </w:r>
      <w:r w:rsidR="00BF693F" w:rsidRPr="00B206DF">
        <w:rPr>
          <w:color w:val="FF0000"/>
          <w:u w:val="single"/>
        </w:rPr>
        <w:t>, amended by the Department of Conservation and Energy, LR 52</w:t>
      </w:r>
      <w:r w:rsidRPr="004E4E36">
        <w:t>.</w:t>
      </w:r>
    </w:p>
    <w:p w14:paraId="277BBAD0" w14:textId="2EF3C13B" w:rsidR="004E4E36" w:rsidRPr="004E4E36" w:rsidRDefault="004E4E36" w:rsidP="004E4E36">
      <w:pPr>
        <w:rPr>
          <w:b/>
        </w:rPr>
      </w:pPr>
      <w:bookmarkStart w:id="32" w:name="_Toc182115862"/>
      <w:bookmarkStart w:id="33" w:name="_Toc507495685"/>
      <w:r w:rsidRPr="004E4E36">
        <w:rPr>
          <w:b/>
        </w:rPr>
        <w:t>§307.</w:t>
      </w:r>
      <w:r w:rsidRPr="004E4E36">
        <w:rPr>
          <w:b/>
        </w:rPr>
        <w:tab/>
        <w:t>Criteria for an Area of Ground</w:t>
      </w:r>
      <w:r w:rsidRPr="00523AEB">
        <w:rPr>
          <w:b/>
          <w:strike/>
          <w:color w:val="FF0000"/>
        </w:rPr>
        <w:t xml:space="preserve"> W</w:t>
      </w:r>
      <w:r w:rsidR="00523AEB" w:rsidRPr="00523AEB">
        <w:rPr>
          <w:b/>
          <w:color w:val="FF0000"/>
          <w:u w:val="single"/>
        </w:rPr>
        <w:t>w</w:t>
      </w:r>
      <w:r w:rsidRPr="004E4E36">
        <w:rPr>
          <w:b/>
        </w:rPr>
        <w:t>ater Concern Designation</w:t>
      </w:r>
      <w:bookmarkEnd w:id="32"/>
      <w:bookmarkEnd w:id="33"/>
      <w:r w:rsidRPr="004E4E36">
        <w:rPr>
          <w:b/>
        </w:rPr>
        <w:fldChar w:fldCharType="begin"/>
      </w:r>
      <w:r w:rsidRPr="004E4E36">
        <w:rPr>
          <w:b/>
        </w:rPr>
        <w:instrText xml:space="preserve"> XE "Criteria for an Area of Ground Water Concern Designation" </w:instrText>
      </w:r>
      <w:r w:rsidRPr="004E4E36">
        <w:rPr>
          <w:b/>
        </w:rPr>
        <w:fldChar w:fldCharType="end"/>
      </w:r>
    </w:p>
    <w:p w14:paraId="50BA80C6" w14:textId="77777777" w:rsidR="004E4E36" w:rsidRPr="004E4E36" w:rsidRDefault="004E4E36" w:rsidP="004E4E36">
      <w:r w:rsidRPr="004E4E36">
        <w:t>A.</w:t>
      </w:r>
      <w:r w:rsidRPr="004E4E36">
        <w:tab/>
        <w:t>Application for designation of an area of ground</w:t>
      </w:r>
      <w:r w:rsidRPr="00523AEB">
        <w:rPr>
          <w:strike/>
          <w:color w:val="FF0000"/>
        </w:rPr>
        <w:t xml:space="preserve"> </w:t>
      </w:r>
      <w:r w:rsidRPr="004E4E36">
        <w:t>water concern shall contain a statement of facts and supporting evidence substantiating that under current usage and normal environmental conditions, sustainability of an aquifer is not being maintained resulting in unacceptable environmental, economic, social, or health impacts, or causing a serious adverse impact to an aquifer, considering the areal and temporal extent of all such impacts caused by at least one of the following criteria:</w:t>
      </w:r>
    </w:p>
    <w:p w14:paraId="1DEB0326" w14:textId="77777777" w:rsidR="004E4E36" w:rsidRPr="004E4E36" w:rsidRDefault="004E4E36" w:rsidP="004E4E36">
      <w:r w:rsidRPr="004E4E36">
        <w:t>1.</w:t>
      </w:r>
      <w:r w:rsidRPr="004E4E36">
        <w:tab/>
        <w:t>water level decline; and/or</w:t>
      </w:r>
    </w:p>
    <w:p w14:paraId="5BE48CC3" w14:textId="77777777" w:rsidR="004E4E36" w:rsidRPr="004E4E36" w:rsidRDefault="004E4E36" w:rsidP="004E4E36">
      <w:r w:rsidRPr="004E4E36">
        <w:t>2.</w:t>
      </w:r>
      <w:r w:rsidRPr="004E4E36">
        <w:tab/>
        <w:t>movement of a saltwater front; and/or</w:t>
      </w:r>
    </w:p>
    <w:p w14:paraId="69F90B60" w14:textId="77777777" w:rsidR="004E4E36" w:rsidRPr="004E4E36" w:rsidRDefault="004E4E36" w:rsidP="004E4E36">
      <w:r w:rsidRPr="004E4E36">
        <w:lastRenderedPageBreak/>
        <w:t>3.</w:t>
      </w:r>
      <w:r w:rsidRPr="004E4E36">
        <w:tab/>
        <w:t>subsidence in or from the aquifer caused by overall withdrawals.</w:t>
      </w:r>
    </w:p>
    <w:p w14:paraId="1236495B" w14:textId="77777777" w:rsidR="004E4E36" w:rsidRPr="004E4E36" w:rsidRDefault="004E4E36" w:rsidP="004E4E36">
      <w:r w:rsidRPr="004E4E36">
        <w:t>B.</w:t>
      </w:r>
      <w:r w:rsidRPr="004E4E36">
        <w:tab/>
        <w:t>If the applicant is applying for modification or removal of an area of ground</w:t>
      </w:r>
      <w:r w:rsidRPr="00523AEB">
        <w:rPr>
          <w:strike/>
          <w:color w:val="FF0000"/>
        </w:rPr>
        <w:t xml:space="preserve"> </w:t>
      </w:r>
      <w:r w:rsidRPr="004E4E36">
        <w:t>water concern designation, the application must contain a statement of facts and supporting evidence substantiating the alleviation of the original cause of designation.</w:t>
      </w:r>
    </w:p>
    <w:p w14:paraId="47A8D59D" w14:textId="77777777" w:rsidR="004E4E36" w:rsidRPr="004E4E36" w:rsidRDefault="004E4E36" w:rsidP="004E4E36">
      <w:r w:rsidRPr="004E4E36">
        <w:t>AUTHORITY NOTE:</w:t>
      </w:r>
      <w:r w:rsidRPr="004E4E36">
        <w:tab/>
        <w:t>Promulgated in accordance with R.S. 38:3097.1 et seq.</w:t>
      </w:r>
    </w:p>
    <w:p w14:paraId="3317D2A9" w14:textId="77777777" w:rsidR="004E4E36" w:rsidRPr="004E4E36" w:rsidRDefault="004E4E36" w:rsidP="004E4E36">
      <w:r w:rsidRPr="004E4E36">
        <w:t>HISTORICAL NOTE:</w:t>
      </w:r>
      <w:r w:rsidRPr="004E4E36">
        <w:tab/>
        <w:t>Promulgated by the Office of the Governor, Groundwater Management Commission, LR 28:1585 (July 2002), amended by the Department of Natural Resources, Office of Conservation, LR 30:1213 (June 2004), LR 35:251 (February 2009), LR 36:326 (February 2010).</w:t>
      </w:r>
    </w:p>
    <w:p w14:paraId="33F96314" w14:textId="5848AE94" w:rsidR="004E4E36" w:rsidRPr="004E4E36" w:rsidRDefault="004E4E36" w:rsidP="004E4E36">
      <w:pPr>
        <w:rPr>
          <w:b/>
        </w:rPr>
      </w:pPr>
      <w:bookmarkStart w:id="34" w:name="_Toc182115863"/>
      <w:bookmarkStart w:id="35" w:name="_Toc507495686"/>
      <w:r w:rsidRPr="004E4E36">
        <w:rPr>
          <w:b/>
        </w:rPr>
        <w:t>§309.</w:t>
      </w:r>
      <w:r w:rsidRPr="004E4E36">
        <w:rPr>
          <w:b/>
        </w:rPr>
        <w:tab/>
        <w:t>Review of an Area of Ground</w:t>
      </w:r>
      <w:r w:rsidRPr="00523AEB">
        <w:rPr>
          <w:b/>
          <w:strike/>
          <w:color w:val="FF0000"/>
        </w:rPr>
        <w:t xml:space="preserve"> W</w:t>
      </w:r>
      <w:r w:rsidR="00523AEB" w:rsidRPr="00523AEB">
        <w:rPr>
          <w:b/>
          <w:color w:val="FF0000"/>
          <w:u w:val="single"/>
        </w:rPr>
        <w:t>w</w:t>
      </w:r>
      <w:r w:rsidRPr="004E4E36">
        <w:rPr>
          <w:b/>
        </w:rPr>
        <w:t>ater Concern Application</w:t>
      </w:r>
      <w:bookmarkEnd w:id="34"/>
      <w:bookmarkEnd w:id="35"/>
      <w:r w:rsidRPr="004E4E36">
        <w:rPr>
          <w:b/>
        </w:rPr>
        <w:fldChar w:fldCharType="begin"/>
      </w:r>
      <w:r w:rsidRPr="004E4E36">
        <w:rPr>
          <w:b/>
        </w:rPr>
        <w:instrText xml:space="preserve"> XE "Ground Water Area Application, Review of Critical" </w:instrText>
      </w:r>
      <w:r w:rsidRPr="004E4E36">
        <w:rPr>
          <w:b/>
        </w:rPr>
        <w:fldChar w:fldCharType="end"/>
      </w:r>
      <w:r w:rsidRPr="004E4E36">
        <w:rPr>
          <w:b/>
        </w:rPr>
        <w:fldChar w:fldCharType="begin"/>
      </w:r>
      <w:r w:rsidRPr="004E4E36">
        <w:rPr>
          <w:b/>
        </w:rPr>
        <w:instrText xml:space="preserve"> XE "Application, Review of Critical Ground Water Area" </w:instrText>
      </w:r>
      <w:r w:rsidRPr="004E4E36">
        <w:rPr>
          <w:b/>
        </w:rPr>
        <w:fldChar w:fldCharType="end"/>
      </w:r>
    </w:p>
    <w:p w14:paraId="015ACD43" w14:textId="77777777" w:rsidR="004E4E36" w:rsidRPr="004E4E36" w:rsidRDefault="004E4E36" w:rsidP="004E4E36">
      <w:r w:rsidRPr="004E4E36">
        <w:t>A.</w:t>
      </w:r>
      <w:r w:rsidRPr="004E4E36">
        <w:tab/>
        <w:t xml:space="preserve">Within 30 days of receipt of an application pursuant to §305.A, the </w:t>
      </w:r>
      <w:r w:rsidR="00013125" w:rsidRPr="00013125">
        <w:rPr>
          <w:strike/>
          <w:color w:val="FF0000"/>
        </w:rPr>
        <w:t>commissioner</w:t>
      </w:r>
      <w:r w:rsidR="00013125" w:rsidRPr="00013125">
        <w:rPr>
          <w:color w:val="FF0000"/>
          <w:u w:val="single"/>
        </w:rPr>
        <w:t>secretary</w:t>
      </w:r>
      <w:r w:rsidRPr="004E4E36">
        <w:t xml:space="preserve"> shall notify the applicant whether the application is administratively complete.</w:t>
      </w:r>
    </w:p>
    <w:p w14:paraId="13813266" w14:textId="77777777" w:rsidR="004E4E36" w:rsidRPr="004E4E36" w:rsidRDefault="004E4E36" w:rsidP="004E4E36">
      <w:r w:rsidRPr="004E4E36">
        <w:t>B.</w:t>
      </w:r>
      <w:r w:rsidRPr="004E4E36">
        <w:tab/>
        <w:t xml:space="preserve">If the </w:t>
      </w:r>
      <w:r w:rsidR="00013125" w:rsidRPr="00013125">
        <w:rPr>
          <w:strike/>
          <w:color w:val="FF0000"/>
        </w:rPr>
        <w:t>commissioner</w:t>
      </w:r>
      <w:r w:rsidR="00013125" w:rsidRPr="00013125">
        <w:rPr>
          <w:color w:val="FF0000"/>
          <w:u w:val="single"/>
        </w:rPr>
        <w:t>secretary</w:t>
      </w:r>
      <w:r w:rsidRPr="004E4E36">
        <w:t xml:space="preserve"> determines an application is incomplete, the applicant shall be notified in writing of the information needed to make such application administratively complete.</w:t>
      </w:r>
    </w:p>
    <w:p w14:paraId="5E77293A" w14:textId="77777777" w:rsidR="004E4E36" w:rsidRPr="004E4E36" w:rsidRDefault="004E4E36" w:rsidP="004E4E36">
      <w:r w:rsidRPr="004E4E36">
        <w:t>C.</w:t>
      </w:r>
      <w:r w:rsidRPr="004E4E36">
        <w:tab/>
        <w:t xml:space="preserve">The applicant shall have 180 days to respond to a request by the </w:t>
      </w:r>
      <w:r w:rsidR="00013125" w:rsidRPr="00013125">
        <w:rPr>
          <w:strike/>
          <w:color w:val="FF0000"/>
        </w:rPr>
        <w:t>commissioner</w:t>
      </w:r>
      <w:r w:rsidR="00013125" w:rsidRPr="00013125">
        <w:rPr>
          <w:color w:val="FF0000"/>
          <w:u w:val="single"/>
        </w:rPr>
        <w:t>secretary</w:t>
      </w:r>
      <w:r w:rsidRPr="004E4E36">
        <w:t xml:space="preserve"> for more information.</w:t>
      </w:r>
    </w:p>
    <w:p w14:paraId="1C7587ED" w14:textId="77777777" w:rsidR="004E4E36" w:rsidRPr="004E4E36" w:rsidRDefault="004E4E36" w:rsidP="004E4E36">
      <w:r w:rsidRPr="004E4E36">
        <w:t>D.</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may reject and return any application determined to be:</w:t>
      </w:r>
    </w:p>
    <w:p w14:paraId="63EC55D4" w14:textId="77777777" w:rsidR="004E4E36" w:rsidRPr="004E4E36" w:rsidRDefault="004E4E36" w:rsidP="004E4E36">
      <w:r w:rsidRPr="004E4E36">
        <w:t>1.</w:t>
      </w:r>
      <w:r w:rsidRPr="004E4E36">
        <w:tab/>
        <w:t>without merit or frivolous; or</w:t>
      </w:r>
    </w:p>
    <w:p w14:paraId="7CA591D6" w14:textId="77777777" w:rsidR="004E4E36" w:rsidRPr="004E4E36" w:rsidRDefault="004E4E36" w:rsidP="004E4E36">
      <w:r w:rsidRPr="004E4E36">
        <w:t>2.</w:t>
      </w:r>
      <w:r w:rsidRPr="004E4E36">
        <w:tab/>
        <w:t xml:space="preserve">incomplete after the applicant's response to the </w:t>
      </w:r>
      <w:r w:rsidR="00013125" w:rsidRPr="00013125">
        <w:rPr>
          <w:strike/>
          <w:color w:val="FF0000"/>
        </w:rPr>
        <w:t>commissioner</w:t>
      </w:r>
      <w:r w:rsidR="00013125" w:rsidRPr="00013125">
        <w:rPr>
          <w:color w:val="FF0000"/>
          <w:u w:val="single"/>
        </w:rPr>
        <w:t>secretary</w:t>
      </w:r>
      <w:r w:rsidRPr="004E4E36">
        <w:t xml:space="preserve">'s request for more information, unless the remaining information required by the </w:t>
      </w:r>
      <w:r w:rsidR="00013125" w:rsidRPr="00013125">
        <w:rPr>
          <w:strike/>
          <w:color w:val="FF0000"/>
        </w:rPr>
        <w:t>commissioner</w:t>
      </w:r>
      <w:r w:rsidR="00013125" w:rsidRPr="00013125">
        <w:rPr>
          <w:color w:val="FF0000"/>
          <w:u w:val="single"/>
        </w:rPr>
        <w:t>secretary</w:t>
      </w:r>
      <w:r w:rsidRPr="004E4E36">
        <w:t xml:space="preserve"> is minor in its nature.</w:t>
      </w:r>
    </w:p>
    <w:p w14:paraId="76D8A730" w14:textId="77777777" w:rsidR="004E4E36" w:rsidRPr="004E4E36" w:rsidRDefault="004E4E36" w:rsidP="004E4E36">
      <w:r w:rsidRPr="004E4E36">
        <w:t>E.</w:t>
      </w:r>
      <w:r w:rsidRPr="004E4E36">
        <w:tab/>
        <w:t xml:space="preserve">Using available data, an analysis shall be made by the </w:t>
      </w:r>
      <w:r w:rsidR="00013125" w:rsidRPr="00013125">
        <w:rPr>
          <w:strike/>
          <w:color w:val="FF0000"/>
        </w:rPr>
        <w:t>commissioner</w:t>
      </w:r>
      <w:r w:rsidR="00013125" w:rsidRPr="00013125">
        <w:rPr>
          <w:color w:val="FF0000"/>
          <w:u w:val="single"/>
        </w:rPr>
        <w:t>secretary</w:t>
      </w:r>
      <w:r w:rsidRPr="004E4E36">
        <w:t xml:space="preserve"> to determine if the area under consideration meets the criteria to be either:</w:t>
      </w:r>
    </w:p>
    <w:p w14:paraId="7092E4BB" w14:textId="77777777" w:rsidR="004E4E36" w:rsidRPr="004E4E36" w:rsidRDefault="004E4E36" w:rsidP="004E4E36">
      <w:r w:rsidRPr="004E4E36">
        <w:t>1.</w:t>
      </w:r>
      <w:r w:rsidRPr="004E4E36">
        <w:tab/>
        <w:t>designated an area of ground</w:t>
      </w:r>
      <w:r w:rsidRPr="00523AEB">
        <w:rPr>
          <w:strike/>
          <w:color w:val="FF0000"/>
        </w:rPr>
        <w:t xml:space="preserve"> </w:t>
      </w:r>
      <w:r w:rsidRPr="004E4E36">
        <w:t>water concern or a critical area of ground</w:t>
      </w:r>
      <w:r w:rsidRPr="00523AEB">
        <w:rPr>
          <w:strike/>
          <w:color w:val="FF0000"/>
        </w:rPr>
        <w:t xml:space="preserve"> </w:t>
      </w:r>
      <w:r w:rsidRPr="004E4E36">
        <w:t>water concern; or</w:t>
      </w:r>
    </w:p>
    <w:p w14:paraId="4E5DC35B" w14:textId="77777777" w:rsidR="004E4E36" w:rsidRPr="004E4E36" w:rsidRDefault="004E4E36" w:rsidP="004E4E36">
      <w:r w:rsidRPr="004E4E36">
        <w:t>2.</w:t>
      </w:r>
      <w:r w:rsidRPr="004E4E36">
        <w:tab/>
        <w:t>modified or removed from an area of ground</w:t>
      </w:r>
      <w:r w:rsidRPr="00523AEB">
        <w:rPr>
          <w:strike/>
          <w:color w:val="FF0000"/>
        </w:rPr>
        <w:t xml:space="preserve"> </w:t>
      </w:r>
      <w:r w:rsidRPr="004E4E36">
        <w:t>water concern or a critical area of ground</w:t>
      </w:r>
      <w:r w:rsidRPr="00523AEB">
        <w:rPr>
          <w:strike/>
          <w:color w:val="FF0000"/>
        </w:rPr>
        <w:t xml:space="preserve"> </w:t>
      </w:r>
      <w:r w:rsidRPr="004E4E36">
        <w:t>water concern designation.</w:t>
      </w:r>
    </w:p>
    <w:p w14:paraId="7E1C69C6" w14:textId="1F00E8F0" w:rsidR="004E4E36" w:rsidRPr="004E4E36" w:rsidRDefault="004E4E36" w:rsidP="004E4E36">
      <w:r w:rsidRPr="004E4E36">
        <w:t>AUTHORITY NOTE:</w:t>
      </w:r>
      <w:r w:rsidRPr="004E4E36">
        <w:tab/>
      </w:r>
      <w:r w:rsidR="00406572" w:rsidRPr="004E4E36">
        <w:t>Promulgated in accordance with R.S. 38:309</w:t>
      </w:r>
      <w:r w:rsidR="00406572" w:rsidRPr="00406572">
        <w:rPr>
          <w:strike/>
          <w:color w:val="FF0000"/>
        </w:rPr>
        <w:t>9</w:t>
      </w:r>
      <w:r w:rsidR="00406572" w:rsidRPr="00406572">
        <w:rPr>
          <w:color w:val="FF0000"/>
          <w:u w:val="single"/>
        </w:rPr>
        <w:t>7</w:t>
      </w:r>
      <w:r w:rsidR="00406572">
        <w:rPr>
          <w:color w:val="FF0000"/>
          <w:u w:val="single"/>
        </w:rPr>
        <w:t>.1</w:t>
      </w:r>
      <w:r w:rsidR="00406572" w:rsidRPr="004E4E36">
        <w:t xml:space="preserve"> et seq.</w:t>
      </w:r>
    </w:p>
    <w:p w14:paraId="2312CA77" w14:textId="77777777" w:rsidR="004E4E36" w:rsidRPr="004E4E36" w:rsidRDefault="004E4E36" w:rsidP="004E4E36">
      <w:r w:rsidRPr="004E4E36">
        <w:t>HISTORICAL NOTE:</w:t>
      </w:r>
      <w:r w:rsidRPr="004E4E36">
        <w:tab/>
        <w:t>Promulgated by the Office of the Governor, Groundwater Management Commission, LR 28:1585 (July 2002), amended by the Department of Natural Resources, Office of Conservation, LR 30:1214 (June 2004), LR 35:251 (February 2009)</w:t>
      </w:r>
      <w:r w:rsidR="00BF693F" w:rsidRPr="00B206DF">
        <w:rPr>
          <w:color w:val="FF0000"/>
          <w:u w:val="single"/>
        </w:rPr>
        <w:t>, amended by the Department of Conservation and Energy, LR 52</w:t>
      </w:r>
      <w:r w:rsidRPr="004E4E36">
        <w:t>.</w:t>
      </w:r>
    </w:p>
    <w:p w14:paraId="22EE02AF" w14:textId="77777777" w:rsidR="004E4E36" w:rsidRPr="004E4E36" w:rsidRDefault="004E4E36" w:rsidP="004E4E36">
      <w:pPr>
        <w:rPr>
          <w:b/>
        </w:rPr>
      </w:pPr>
      <w:bookmarkStart w:id="36" w:name="_Toc182115864"/>
      <w:bookmarkStart w:id="37" w:name="_Toc507495687"/>
      <w:r w:rsidRPr="004E4E36">
        <w:rPr>
          <w:b/>
        </w:rPr>
        <w:t>§311.</w:t>
      </w:r>
      <w:r w:rsidRPr="004E4E36">
        <w:rPr>
          <w:b/>
        </w:rPr>
        <w:tab/>
        <w:t>Recordkeeping</w:t>
      </w:r>
      <w:bookmarkEnd w:id="36"/>
      <w:bookmarkEnd w:id="37"/>
      <w:r w:rsidRPr="004E4E36">
        <w:rPr>
          <w:b/>
        </w:rPr>
        <w:fldChar w:fldCharType="begin"/>
      </w:r>
      <w:r w:rsidRPr="004E4E36">
        <w:rPr>
          <w:b/>
        </w:rPr>
        <w:instrText xml:space="preserve"> XE "Recordkeeping" </w:instrText>
      </w:r>
      <w:r w:rsidRPr="004E4E36">
        <w:rPr>
          <w:b/>
        </w:rPr>
        <w:fldChar w:fldCharType="end"/>
      </w:r>
    </w:p>
    <w:p w14:paraId="1FE9CA0B" w14:textId="77777777" w:rsidR="004E4E36" w:rsidRPr="004E4E36" w:rsidRDefault="004E4E36" w:rsidP="004E4E36">
      <w:r w:rsidRPr="004E4E36">
        <w:t>A.</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shall compile and maintain at the </w:t>
      </w:r>
      <w:r w:rsidR="00AE0BD4" w:rsidRPr="00AE0BD4">
        <w:rPr>
          <w:strike/>
          <w:color w:val="FF0000"/>
        </w:rPr>
        <w:t>Office of Conservation</w:t>
      </w:r>
      <w:r w:rsidR="00AE0BD4" w:rsidRPr="00AE0BD4">
        <w:rPr>
          <w:color w:val="FF0000"/>
          <w:u w:val="single"/>
        </w:rPr>
        <w:t>Department</w:t>
      </w:r>
      <w:r w:rsidR="00AE0BD4" w:rsidRPr="00AE0BD4">
        <w:rPr>
          <w:color w:val="FF0000"/>
        </w:rPr>
        <w:t xml:space="preserve"> </w:t>
      </w:r>
      <w:r w:rsidRPr="004E4E36">
        <w:t xml:space="preserve">a record of all public documents relating to any application, hearing, or decision filed with or by the </w:t>
      </w:r>
      <w:r w:rsidR="00013125" w:rsidRPr="00013125">
        <w:rPr>
          <w:strike/>
          <w:color w:val="FF0000"/>
        </w:rPr>
        <w:t>commissioner</w:t>
      </w:r>
      <w:r w:rsidR="00013125" w:rsidRPr="00013125">
        <w:rPr>
          <w:color w:val="FF0000"/>
          <w:u w:val="single"/>
        </w:rPr>
        <w:t>secretary</w:t>
      </w:r>
      <w:r w:rsidRPr="004E4E36">
        <w:t>.</w:t>
      </w:r>
    </w:p>
    <w:p w14:paraId="66F8D2FF" w14:textId="77777777" w:rsidR="004E4E36" w:rsidRPr="004E4E36" w:rsidRDefault="004E4E36" w:rsidP="004E4E36">
      <w:r w:rsidRPr="004E4E36">
        <w:t>B.</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shall make records available for public inspection free of charge and provide copies at a reasonable cost during all normal business hours.</w:t>
      </w:r>
    </w:p>
    <w:p w14:paraId="72C37A05" w14:textId="54414510" w:rsidR="004E4E36" w:rsidRPr="004E4E36" w:rsidRDefault="004E4E36" w:rsidP="004E4E36">
      <w:r w:rsidRPr="004E4E36">
        <w:lastRenderedPageBreak/>
        <w:t>AUTHORITY NOTE:</w:t>
      </w:r>
      <w:r w:rsidRPr="004E4E36">
        <w:tab/>
      </w:r>
      <w:r w:rsidR="00406572" w:rsidRPr="004E4E36">
        <w:t>Promulgated in accordance with R.S. 38:309</w:t>
      </w:r>
      <w:r w:rsidR="00406572" w:rsidRPr="00406572">
        <w:rPr>
          <w:strike/>
          <w:color w:val="FF0000"/>
        </w:rPr>
        <w:t>9</w:t>
      </w:r>
      <w:r w:rsidR="00406572" w:rsidRPr="00406572">
        <w:rPr>
          <w:color w:val="FF0000"/>
          <w:u w:val="single"/>
        </w:rPr>
        <w:t>7</w:t>
      </w:r>
      <w:r w:rsidR="00406572">
        <w:rPr>
          <w:color w:val="FF0000"/>
          <w:u w:val="single"/>
        </w:rPr>
        <w:t>.1</w:t>
      </w:r>
      <w:r w:rsidR="00406572" w:rsidRPr="004E4E36">
        <w:t xml:space="preserve"> et seq.</w:t>
      </w:r>
    </w:p>
    <w:p w14:paraId="502CF58C" w14:textId="77777777" w:rsidR="004E4E36" w:rsidRPr="004E4E36" w:rsidRDefault="004E4E36" w:rsidP="004E4E36">
      <w:r w:rsidRPr="004E4E36">
        <w:t>HISTORICAL NOTE:</w:t>
      </w:r>
      <w:r w:rsidRPr="004E4E36">
        <w:tab/>
        <w:t>Promulgated by the Office of the Governor, Groundwater Management Commission, LR 28:1586 (July 2002), amended by the Department of Conservation, Office of Conservation, LR 30:1214 (June 2004)</w:t>
      </w:r>
      <w:r w:rsidR="00BF693F" w:rsidRPr="00B206DF">
        <w:rPr>
          <w:color w:val="FF0000"/>
          <w:u w:val="single"/>
        </w:rPr>
        <w:t>, amended by the Department of Conservation and Energy, LR 52</w:t>
      </w:r>
      <w:r w:rsidRPr="004E4E36">
        <w:t>.</w:t>
      </w:r>
    </w:p>
    <w:p w14:paraId="67D4CCB4" w14:textId="77777777" w:rsidR="004E4E36" w:rsidRPr="004E4E36" w:rsidRDefault="004E4E36" w:rsidP="004E4E36">
      <w:pPr>
        <w:rPr>
          <w:b/>
        </w:rPr>
      </w:pPr>
      <w:bookmarkStart w:id="38" w:name="TOC_Chap89"/>
      <w:bookmarkStart w:id="39" w:name="_Toc182115865"/>
      <w:bookmarkStart w:id="40" w:name="_Toc507495688"/>
      <w:r w:rsidRPr="004E4E36">
        <w:rPr>
          <w:b/>
        </w:rPr>
        <w:t>Chapter 5.</w:t>
      </w:r>
      <w:bookmarkStart w:id="41" w:name="TOCT_Chap348"/>
      <w:bookmarkStart w:id="42" w:name="TOCT_Chap320"/>
      <w:bookmarkStart w:id="43" w:name="TOCT_Chap319"/>
      <w:bookmarkStart w:id="44" w:name="TOCT_Chap318"/>
      <w:bookmarkStart w:id="45" w:name="TOCT_Chap280"/>
      <w:bookmarkEnd w:id="38"/>
      <w:r w:rsidRPr="004E4E36">
        <w:rPr>
          <w:b/>
        </w:rPr>
        <w:tab/>
      </w:r>
      <w:bookmarkStart w:id="46" w:name="TOCT_Chap76"/>
      <w:bookmarkStart w:id="47" w:name="TOCT_Chap89"/>
      <w:r w:rsidRPr="004E4E36">
        <w:rPr>
          <w:b/>
        </w:rPr>
        <w:t>Hearing</w:t>
      </w:r>
      <w:bookmarkEnd w:id="41"/>
      <w:bookmarkEnd w:id="42"/>
      <w:bookmarkEnd w:id="43"/>
      <w:bookmarkEnd w:id="44"/>
      <w:bookmarkEnd w:id="45"/>
      <w:r w:rsidRPr="004E4E36">
        <w:rPr>
          <w:b/>
        </w:rPr>
        <w:t>s</w:t>
      </w:r>
      <w:bookmarkEnd w:id="39"/>
      <w:bookmarkEnd w:id="40"/>
      <w:bookmarkEnd w:id="46"/>
      <w:bookmarkEnd w:id="47"/>
    </w:p>
    <w:p w14:paraId="69BE1537" w14:textId="77777777" w:rsidR="004E4E36" w:rsidRPr="004E4E36" w:rsidRDefault="004E4E36" w:rsidP="004E4E36">
      <w:pPr>
        <w:rPr>
          <w:b/>
        </w:rPr>
      </w:pPr>
      <w:bookmarkStart w:id="48" w:name="_Toc182115866"/>
      <w:bookmarkStart w:id="49" w:name="_Toc507495689"/>
      <w:r w:rsidRPr="004E4E36">
        <w:rPr>
          <w:b/>
        </w:rPr>
        <w:t>§501.</w:t>
      </w:r>
      <w:r w:rsidRPr="004E4E36">
        <w:rPr>
          <w:b/>
        </w:rPr>
        <w:tab/>
        <w:t>Notice of Hearings</w:t>
      </w:r>
      <w:bookmarkEnd w:id="48"/>
      <w:bookmarkEnd w:id="49"/>
      <w:r w:rsidRPr="004E4E36">
        <w:rPr>
          <w:b/>
        </w:rPr>
        <w:fldChar w:fldCharType="begin"/>
      </w:r>
      <w:r w:rsidRPr="004E4E36">
        <w:rPr>
          <w:b/>
        </w:rPr>
        <w:instrText xml:space="preserve"> XE "Notice of Hearings" </w:instrText>
      </w:r>
      <w:r w:rsidRPr="004E4E36">
        <w:rPr>
          <w:b/>
        </w:rPr>
        <w:fldChar w:fldCharType="end"/>
      </w:r>
      <w:r w:rsidRPr="004E4E36">
        <w:rPr>
          <w:b/>
        </w:rPr>
        <w:fldChar w:fldCharType="begin"/>
      </w:r>
      <w:r w:rsidRPr="004E4E36">
        <w:rPr>
          <w:b/>
        </w:rPr>
        <w:instrText xml:space="preserve"> XE "Hearing, Notice of" </w:instrText>
      </w:r>
      <w:r w:rsidRPr="004E4E36">
        <w:rPr>
          <w:b/>
        </w:rPr>
        <w:fldChar w:fldCharType="end"/>
      </w:r>
    </w:p>
    <w:p w14:paraId="3C40DA8A" w14:textId="77777777" w:rsidR="004E4E36" w:rsidRPr="004E4E36" w:rsidRDefault="004E4E36" w:rsidP="004E4E36">
      <w:r w:rsidRPr="004E4E36">
        <w:t>A.</w:t>
      </w:r>
      <w:r w:rsidRPr="004E4E36">
        <w:tab/>
        <w:t>An area of ground</w:t>
      </w:r>
      <w:r w:rsidRPr="00523AEB">
        <w:rPr>
          <w:strike/>
          <w:color w:val="FF0000"/>
        </w:rPr>
        <w:t xml:space="preserve"> </w:t>
      </w:r>
      <w:r w:rsidRPr="004E4E36">
        <w:t>water concern preliminary hearing pursuant to §305.A or §305.B.</w:t>
      </w:r>
    </w:p>
    <w:p w14:paraId="1F0CA7C4" w14:textId="77777777" w:rsidR="004E4E36" w:rsidRPr="004E4E36" w:rsidRDefault="004E4E36" w:rsidP="004E4E36">
      <w:r w:rsidRPr="004E4E36">
        <w:t>1.</w:t>
      </w:r>
      <w:r w:rsidRPr="004E4E36">
        <w:tab/>
        <w:t xml:space="preserve">Upon determination that an application is administratively complete and if the </w:t>
      </w:r>
      <w:r w:rsidR="00013125" w:rsidRPr="00013125">
        <w:rPr>
          <w:strike/>
          <w:color w:val="FF0000"/>
        </w:rPr>
        <w:t>commissioner</w:t>
      </w:r>
      <w:r w:rsidR="00013125" w:rsidRPr="00013125">
        <w:rPr>
          <w:color w:val="FF0000"/>
          <w:u w:val="single"/>
        </w:rPr>
        <w:t>secretary</w:t>
      </w:r>
      <w:r w:rsidRPr="004E4E36">
        <w:t xml:space="preserve"> deems it necessary, a preliminary public hearing may be scheduled at a location determined by the </w:t>
      </w:r>
      <w:r w:rsidR="00013125" w:rsidRPr="00013125">
        <w:rPr>
          <w:strike/>
          <w:color w:val="FF0000"/>
        </w:rPr>
        <w:t>commissioner</w:t>
      </w:r>
      <w:r w:rsidR="00013125" w:rsidRPr="00013125">
        <w:rPr>
          <w:color w:val="FF0000"/>
          <w:u w:val="single"/>
        </w:rPr>
        <w:t>secretary</w:t>
      </w:r>
      <w:r w:rsidRPr="004E4E36">
        <w:t xml:space="preserve"> in the locality of the area affected by the application.</w:t>
      </w:r>
    </w:p>
    <w:p w14:paraId="438CD68E" w14:textId="77777777" w:rsidR="004E4E36" w:rsidRPr="004E4E36" w:rsidRDefault="004E4E36" w:rsidP="004E4E36">
      <w:r w:rsidRPr="004E4E36">
        <w:t>2</w:t>
      </w:r>
      <w:r w:rsidRPr="004E4E36">
        <w:tab/>
        <w:t>Notice of the preliminary hearing shall contain the date, time and location of the hearing and the location of materials available for public inspection.</w:t>
      </w:r>
    </w:p>
    <w:p w14:paraId="0D0FE2F3" w14:textId="77777777" w:rsidR="004E4E36" w:rsidRPr="004E4E36" w:rsidRDefault="004E4E36" w:rsidP="004E4E36">
      <w:r w:rsidRPr="004E4E36">
        <w:t>3.</w:t>
      </w:r>
      <w:r w:rsidRPr="004E4E36">
        <w:tab/>
        <w:t>Such notice shall be published in the official state journal and in the official parish journal of each parish affected by the application at least 30 calendar days before the date of such hearing.</w:t>
      </w:r>
    </w:p>
    <w:p w14:paraId="35824431" w14:textId="77777777" w:rsidR="004E4E36" w:rsidRPr="004E4E36" w:rsidRDefault="004E4E36" w:rsidP="004E4E36">
      <w:r w:rsidRPr="004E4E36">
        <w:t>4.</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shall send a copy of the notice or similar notification to the applicant, any person requesting notice, and local, state and federal agencies that the </w:t>
      </w:r>
      <w:r w:rsidR="00013125" w:rsidRPr="00013125">
        <w:rPr>
          <w:strike/>
          <w:color w:val="FF0000"/>
        </w:rPr>
        <w:t>commissioner</w:t>
      </w:r>
      <w:r w:rsidR="00013125" w:rsidRPr="00013125">
        <w:rPr>
          <w:color w:val="FF0000"/>
          <w:u w:val="single"/>
        </w:rPr>
        <w:t>secretary</w:t>
      </w:r>
      <w:r w:rsidRPr="004E4E36">
        <w:t xml:space="preserve"> determines may have an interest in the decision relating to the application.</w:t>
      </w:r>
    </w:p>
    <w:p w14:paraId="617EE351" w14:textId="77777777" w:rsidR="004E4E36" w:rsidRPr="004E4E36" w:rsidRDefault="004E4E36" w:rsidP="004E4E36">
      <w:r w:rsidRPr="004E4E36">
        <w:t>B</w:t>
      </w:r>
      <w:r w:rsidRPr="004E4E36">
        <w:rPr>
          <w:i/>
          <w:iCs/>
        </w:rPr>
        <w:t>.</w:t>
      </w:r>
      <w:r w:rsidRPr="004E4E36">
        <w:rPr>
          <w:i/>
          <w:iCs/>
        </w:rPr>
        <w:tab/>
      </w:r>
      <w:r w:rsidRPr="004E4E36">
        <w:t>An area of ground</w:t>
      </w:r>
      <w:r w:rsidRPr="00523AEB">
        <w:rPr>
          <w:strike/>
          <w:color w:val="FF0000"/>
        </w:rPr>
        <w:t xml:space="preserve"> </w:t>
      </w:r>
      <w:r w:rsidRPr="004E4E36">
        <w:t>water concern hearing pursuant to §305.C and §505.B.</w:t>
      </w:r>
    </w:p>
    <w:p w14:paraId="5BE37A42" w14:textId="77777777" w:rsidR="004E4E36" w:rsidRPr="004E4E36" w:rsidRDefault="004E4E36" w:rsidP="004E4E36">
      <w:r w:rsidRPr="004E4E36">
        <w:t>1.</w:t>
      </w:r>
      <w:r w:rsidRPr="004E4E36">
        <w:tab/>
        <w:t xml:space="preserve">Should the </w:t>
      </w:r>
      <w:r w:rsidR="00013125" w:rsidRPr="00013125">
        <w:rPr>
          <w:strike/>
          <w:color w:val="FF0000"/>
        </w:rPr>
        <w:t>commissioner</w:t>
      </w:r>
      <w:r w:rsidR="00013125" w:rsidRPr="00013125">
        <w:rPr>
          <w:color w:val="FF0000"/>
          <w:u w:val="single"/>
        </w:rPr>
        <w:t>secretary</w:t>
      </w:r>
      <w:r w:rsidRPr="004E4E36">
        <w:t xml:space="preserve"> determine that a preliminary hearing is not necessary, a draft order shall be issued, pursuant to R.S. 38:3097.6.A and a hearing shall be scheduled, pursuant to this Subsection.</w:t>
      </w:r>
    </w:p>
    <w:p w14:paraId="40D61C07" w14:textId="77777777" w:rsidR="004E4E36" w:rsidRPr="004E4E36" w:rsidRDefault="004E4E36" w:rsidP="004E4E36">
      <w:r w:rsidRPr="004E4E36">
        <w:t>2.</w:t>
      </w:r>
      <w:r w:rsidRPr="004E4E36">
        <w:tab/>
        <w:t xml:space="preserve">The </w:t>
      </w:r>
      <w:r w:rsidR="00013125" w:rsidRPr="00013125">
        <w:rPr>
          <w:strike/>
          <w:color w:val="FF0000"/>
        </w:rPr>
        <w:t>commissioner</w:t>
      </w:r>
      <w:r w:rsidR="00013125" w:rsidRPr="00013125">
        <w:rPr>
          <w:color w:val="FF0000"/>
          <w:u w:val="single"/>
        </w:rPr>
        <w:t>secretary</w:t>
      </w:r>
      <w:r w:rsidR="00013125" w:rsidRPr="004E4E36">
        <w:t xml:space="preserve"> </w:t>
      </w:r>
      <w:r w:rsidRPr="004E4E36">
        <w:t xml:space="preserve">shall notify the public of any hearing initiated by the </w:t>
      </w:r>
      <w:r w:rsidR="00013125" w:rsidRPr="00013125">
        <w:rPr>
          <w:strike/>
          <w:color w:val="FF0000"/>
        </w:rPr>
        <w:t>commissioner</w:t>
      </w:r>
      <w:r w:rsidR="00013125" w:rsidRPr="00013125">
        <w:rPr>
          <w:color w:val="FF0000"/>
          <w:u w:val="single"/>
        </w:rPr>
        <w:t>secretary</w:t>
      </w:r>
      <w:r w:rsidRPr="004E4E36">
        <w:t xml:space="preserve"> as a result of an action, a minimum of 15 days prior to the hearing.</w:t>
      </w:r>
    </w:p>
    <w:p w14:paraId="70FE2184" w14:textId="77777777" w:rsidR="004E4E36" w:rsidRPr="004E4E36" w:rsidRDefault="004E4E36" w:rsidP="004E4E36">
      <w:r w:rsidRPr="004E4E36">
        <w:t>3.</w:t>
      </w:r>
      <w:r w:rsidRPr="004E4E36">
        <w:tab/>
        <w:t xml:space="preserve">Hearings initiated by the </w:t>
      </w:r>
      <w:r w:rsidR="00013125" w:rsidRPr="00013125">
        <w:rPr>
          <w:strike/>
          <w:color w:val="FF0000"/>
        </w:rPr>
        <w:t>commissioner</w:t>
      </w:r>
      <w:r w:rsidR="00013125" w:rsidRPr="00013125">
        <w:rPr>
          <w:color w:val="FF0000"/>
          <w:u w:val="single"/>
        </w:rPr>
        <w:t>secretary</w:t>
      </w:r>
      <w:r w:rsidRPr="004E4E36">
        <w:t xml:space="preserve"> shall be held in the locality of those affected by the draft order.</w:t>
      </w:r>
    </w:p>
    <w:p w14:paraId="6058B126" w14:textId="77777777" w:rsidR="004E4E36" w:rsidRPr="004E4E36" w:rsidRDefault="004E4E36" w:rsidP="004E4E36">
      <w:r w:rsidRPr="004E4E36">
        <w:t>4.</w:t>
      </w:r>
      <w:r w:rsidRPr="004E4E36">
        <w:tab/>
        <w:t>Notice of the hearing shall contain the date, time and location of the hearing and the location of materials available for public inspection.</w:t>
      </w:r>
    </w:p>
    <w:p w14:paraId="4590E3BC" w14:textId="77777777" w:rsidR="004E4E36" w:rsidRPr="004E4E36" w:rsidRDefault="004E4E36" w:rsidP="004E4E36">
      <w:r w:rsidRPr="004E4E36">
        <w:t>5.</w:t>
      </w:r>
      <w:r w:rsidRPr="004E4E36">
        <w:tab/>
        <w:t xml:space="preserve">Such notice shall be published in the official state journal and in the official parish journal of each parish affected by the </w:t>
      </w:r>
      <w:r w:rsidR="00013125" w:rsidRPr="00013125">
        <w:rPr>
          <w:strike/>
          <w:color w:val="FF0000"/>
        </w:rPr>
        <w:t>commissioner</w:t>
      </w:r>
      <w:r w:rsidR="00013125" w:rsidRPr="00013125">
        <w:rPr>
          <w:color w:val="FF0000"/>
          <w:u w:val="single"/>
        </w:rPr>
        <w:t>secretary</w:t>
      </w:r>
      <w:r w:rsidRPr="004E4E36">
        <w:t>'s petition.</w:t>
      </w:r>
    </w:p>
    <w:p w14:paraId="627D7079" w14:textId="04260039" w:rsidR="004E4E36" w:rsidRPr="004E4E36" w:rsidRDefault="004E4E36" w:rsidP="004E4E36">
      <w:r w:rsidRPr="004E4E36">
        <w:t>AUTHORITY NOTE:</w:t>
      </w:r>
      <w:r w:rsidRPr="004E4E36">
        <w:tab/>
      </w:r>
      <w:r w:rsidR="00406572" w:rsidRPr="004E4E36">
        <w:t>Promulgated in accordance with R.S. 38:309</w:t>
      </w:r>
      <w:r w:rsidR="00406572" w:rsidRPr="00406572">
        <w:rPr>
          <w:strike/>
          <w:color w:val="FF0000"/>
        </w:rPr>
        <w:t>9</w:t>
      </w:r>
      <w:r w:rsidR="00406572" w:rsidRPr="00406572">
        <w:rPr>
          <w:color w:val="FF0000"/>
          <w:u w:val="single"/>
        </w:rPr>
        <w:t>7</w:t>
      </w:r>
      <w:r w:rsidR="00406572">
        <w:rPr>
          <w:color w:val="FF0000"/>
          <w:u w:val="single"/>
        </w:rPr>
        <w:t>.1</w:t>
      </w:r>
      <w:r w:rsidR="00406572" w:rsidRPr="004E4E36">
        <w:t xml:space="preserve"> et seq.</w:t>
      </w:r>
    </w:p>
    <w:p w14:paraId="0150AF3F" w14:textId="77777777" w:rsidR="004E4E36" w:rsidRPr="004E4E36" w:rsidRDefault="004E4E36" w:rsidP="004E4E36">
      <w:r w:rsidRPr="004E4E36">
        <w:t>HISTORICAL NOTE:</w:t>
      </w:r>
      <w:r w:rsidRPr="004E4E36">
        <w:tab/>
        <w:t>Promulgated by the Office of the Governor, Groundwater Management Commission, LR 28:1586 (July 2002), amended by the Department of Natural Resources, Office of Conservation, LR 30:1214 (June 2004), LR 35:251 (February 2009)</w:t>
      </w:r>
      <w:r w:rsidR="00BF693F" w:rsidRPr="00B206DF">
        <w:rPr>
          <w:color w:val="FF0000"/>
          <w:u w:val="single"/>
        </w:rPr>
        <w:t>, amended by the Department of Conservation and Energy, LR 52</w:t>
      </w:r>
      <w:r w:rsidRPr="004E4E36">
        <w:t>.</w:t>
      </w:r>
    </w:p>
    <w:p w14:paraId="0F5FBCD6" w14:textId="77777777" w:rsidR="004E4E36" w:rsidRPr="004E4E36" w:rsidRDefault="004E4E36" w:rsidP="004E4E36">
      <w:pPr>
        <w:rPr>
          <w:b/>
        </w:rPr>
      </w:pPr>
      <w:bookmarkStart w:id="50" w:name="_Toc182115867"/>
      <w:bookmarkStart w:id="51" w:name="_Toc507495690"/>
      <w:r w:rsidRPr="004E4E36">
        <w:rPr>
          <w:b/>
        </w:rPr>
        <w:t>§503.</w:t>
      </w:r>
      <w:r w:rsidRPr="004E4E36">
        <w:rPr>
          <w:b/>
        </w:rPr>
        <w:tab/>
        <w:t>Rules of Conduct</w:t>
      </w:r>
      <w:bookmarkEnd w:id="50"/>
      <w:bookmarkEnd w:id="51"/>
      <w:r w:rsidRPr="004E4E36">
        <w:rPr>
          <w:b/>
        </w:rPr>
        <w:fldChar w:fldCharType="begin"/>
      </w:r>
      <w:r w:rsidRPr="004E4E36">
        <w:rPr>
          <w:b/>
        </w:rPr>
        <w:instrText xml:space="preserve"> XE "Rules of Conduct" </w:instrText>
      </w:r>
      <w:r w:rsidRPr="004E4E36">
        <w:rPr>
          <w:b/>
        </w:rPr>
        <w:fldChar w:fldCharType="end"/>
      </w:r>
    </w:p>
    <w:p w14:paraId="66DC1304" w14:textId="77777777" w:rsidR="004E4E36" w:rsidRPr="004E4E36" w:rsidRDefault="004E4E36" w:rsidP="004E4E36">
      <w:r w:rsidRPr="004E4E36">
        <w:lastRenderedPageBreak/>
        <w:t>A.</w:t>
      </w:r>
      <w:r w:rsidRPr="004E4E36">
        <w:tab/>
        <w:t xml:space="preserve">Hearings scheduled pursuant to this subpart shall be fact-finding in nature and cross-examination of the witnesses shall be limited to the </w:t>
      </w:r>
      <w:r w:rsidR="00013125" w:rsidRPr="00013125">
        <w:rPr>
          <w:strike/>
          <w:color w:val="FF0000"/>
        </w:rPr>
        <w:t>commissioner</w:t>
      </w:r>
      <w:r w:rsidR="00013125" w:rsidRPr="00013125">
        <w:rPr>
          <w:color w:val="FF0000"/>
          <w:u w:val="single"/>
        </w:rPr>
        <w:t>secretary</w:t>
      </w:r>
      <w:r w:rsidRPr="004E4E36">
        <w:t xml:space="preserve"> and staff.</w:t>
      </w:r>
    </w:p>
    <w:p w14:paraId="23D26B6A" w14:textId="77777777" w:rsidR="004E4E36" w:rsidRPr="004E4E36" w:rsidRDefault="004E4E36" w:rsidP="004E4E36">
      <w:r w:rsidRPr="004E4E36">
        <w:t>1.</w:t>
      </w:r>
      <w:r w:rsidRPr="004E4E36">
        <w:tab/>
        <w:t xml:space="preserve">The </w:t>
      </w:r>
      <w:r w:rsidR="00013125" w:rsidRPr="00013125">
        <w:rPr>
          <w:strike/>
          <w:color w:val="FF0000"/>
        </w:rPr>
        <w:t>commissioner</w:t>
      </w:r>
      <w:r w:rsidR="00013125" w:rsidRPr="00013125">
        <w:rPr>
          <w:color w:val="FF0000"/>
          <w:u w:val="single"/>
        </w:rPr>
        <w:t>secretary</w:t>
      </w:r>
      <w:r w:rsidRPr="004E4E36">
        <w:t>, or a designee, shall serve as presiding officer, and shall have the discretion to establish reasonable limits upon the time allowed for statements.</w:t>
      </w:r>
    </w:p>
    <w:p w14:paraId="5A6F9354" w14:textId="77777777" w:rsidR="004E4E36" w:rsidRPr="004E4E36" w:rsidRDefault="004E4E36" w:rsidP="004E4E36">
      <w:r w:rsidRPr="004E4E36">
        <w:t>2.</w:t>
      </w:r>
      <w:r w:rsidRPr="004E4E36">
        <w:tab/>
        <w:t>The applicant may first present all relative information supporting their proposal followed by testimony and/or evidence from local, state and federal agencies and others.</w:t>
      </w:r>
    </w:p>
    <w:p w14:paraId="0573E4D8" w14:textId="77777777" w:rsidR="004E4E36" w:rsidRPr="004E4E36" w:rsidRDefault="004E4E36" w:rsidP="004E4E36">
      <w:r w:rsidRPr="004E4E36">
        <w:t>3.</w:t>
      </w:r>
      <w:r w:rsidRPr="004E4E36">
        <w:tab/>
        <w:t>All interested parties shall be permitted to appear and present testimony, either in person or by their representatives.</w:t>
      </w:r>
    </w:p>
    <w:p w14:paraId="4A1EF874" w14:textId="77777777" w:rsidR="004E4E36" w:rsidRPr="004E4E36" w:rsidRDefault="004E4E36" w:rsidP="004E4E36">
      <w:r w:rsidRPr="004E4E36">
        <w:t>4.</w:t>
      </w:r>
      <w:r w:rsidRPr="004E4E36">
        <w:tab/>
        <w:t>All hearings shall be recorded verbatim.</w:t>
      </w:r>
    </w:p>
    <w:p w14:paraId="212E46A5" w14:textId="77777777" w:rsidR="004E4E36" w:rsidRPr="004E4E36" w:rsidRDefault="004E4E36" w:rsidP="004E4E36">
      <w:r w:rsidRPr="004E4E36">
        <w:t>5.</w:t>
      </w:r>
      <w:r w:rsidRPr="004E4E36">
        <w:tab/>
        <w:t xml:space="preserve">Copies of the transcript shall be available for public inspection at the </w:t>
      </w:r>
      <w:r w:rsidRPr="00013125">
        <w:rPr>
          <w:strike/>
          <w:color w:val="FF0000"/>
        </w:rPr>
        <w:t>Office of Conservation</w:t>
      </w:r>
      <w:r w:rsidR="00013125" w:rsidRPr="00013125">
        <w:rPr>
          <w:color w:val="FF0000"/>
          <w:u w:val="single"/>
        </w:rPr>
        <w:t>Department</w:t>
      </w:r>
      <w:r w:rsidRPr="004E4E36">
        <w:t>.</w:t>
      </w:r>
    </w:p>
    <w:p w14:paraId="0758ECE1" w14:textId="77777777" w:rsidR="004E4E36" w:rsidRPr="004E4E36" w:rsidRDefault="004E4E36" w:rsidP="004E4E36">
      <w:r w:rsidRPr="004E4E36">
        <w:t>6.</w:t>
      </w:r>
      <w:r w:rsidRPr="004E4E36">
        <w:tab/>
        <w:t>The testimony and all evidence received shall be made part of the administrative record.</w:t>
      </w:r>
    </w:p>
    <w:p w14:paraId="79842B68" w14:textId="695C7CAA" w:rsidR="004E4E36" w:rsidRPr="004E4E36" w:rsidRDefault="004E4E36" w:rsidP="004E4E36">
      <w:r w:rsidRPr="004E4E36">
        <w:t>AUTHORITY NOTE:</w:t>
      </w:r>
      <w:r w:rsidRPr="004E4E36">
        <w:tab/>
      </w:r>
      <w:r w:rsidR="00406572" w:rsidRPr="004E4E36">
        <w:t>Promulgated in accordance with R.S. 38:309</w:t>
      </w:r>
      <w:r w:rsidR="00406572" w:rsidRPr="00406572">
        <w:rPr>
          <w:strike/>
          <w:color w:val="FF0000"/>
        </w:rPr>
        <w:t>9</w:t>
      </w:r>
      <w:r w:rsidR="00406572" w:rsidRPr="00406572">
        <w:rPr>
          <w:color w:val="FF0000"/>
          <w:u w:val="single"/>
        </w:rPr>
        <w:t>7</w:t>
      </w:r>
      <w:r w:rsidR="00406572">
        <w:rPr>
          <w:color w:val="FF0000"/>
          <w:u w:val="single"/>
        </w:rPr>
        <w:t>.1</w:t>
      </w:r>
      <w:r w:rsidR="00406572" w:rsidRPr="004E4E36">
        <w:t xml:space="preserve"> et seq.</w:t>
      </w:r>
    </w:p>
    <w:p w14:paraId="5E823369" w14:textId="77777777" w:rsidR="004E4E36" w:rsidRPr="004E4E36" w:rsidRDefault="004E4E36" w:rsidP="004E4E36">
      <w:r w:rsidRPr="004E4E36">
        <w:t>HISTORICAL NOTE:</w:t>
      </w:r>
      <w:r w:rsidRPr="004E4E36">
        <w:tab/>
        <w:t>Promulgated by the Office of the Governor, Groundwater Management Commission, LR 28:1586 (July 2002), amended by the Department of Natural Resources, Office of Conservation, LR 30:1214 (June 2004)</w:t>
      </w:r>
      <w:r w:rsidR="00BF693F" w:rsidRPr="00B206DF">
        <w:rPr>
          <w:color w:val="FF0000"/>
          <w:u w:val="single"/>
        </w:rPr>
        <w:t>, amended by the Department of Conservation and Energy, LR 52</w:t>
      </w:r>
      <w:r w:rsidRPr="004E4E36">
        <w:t>.</w:t>
      </w:r>
    </w:p>
    <w:p w14:paraId="43FB1C16" w14:textId="77777777" w:rsidR="004E4E36" w:rsidRPr="004E4E36" w:rsidRDefault="004E4E36" w:rsidP="004E4E36">
      <w:pPr>
        <w:rPr>
          <w:b/>
        </w:rPr>
      </w:pPr>
      <w:bookmarkStart w:id="52" w:name="_Toc182115868"/>
      <w:bookmarkStart w:id="53" w:name="_Toc507495691"/>
      <w:r w:rsidRPr="004E4E36">
        <w:rPr>
          <w:b/>
        </w:rPr>
        <w:t>§505.</w:t>
      </w:r>
      <w:r w:rsidRPr="004E4E36">
        <w:rPr>
          <w:b/>
        </w:rPr>
        <w:tab/>
        <w:t xml:space="preserve">Decision of the </w:t>
      </w:r>
      <w:r w:rsidR="00E00146" w:rsidRPr="00BF693F">
        <w:rPr>
          <w:b/>
          <w:strike/>
          <w:color w:val="FF0000"/>
        </w:rPr>
        <w:t>Commissioner</w:t>
      </w:r>
      <w:r w:rsidR="00BF693F" w:rsidRPr="00BF693F">
        <w:rPr>
          <w:b/>
          <w:color w:val="FF0000"/>
          <w:u w:val="single"/>
        </w:rPr>
        <w:t>S</w:t>
      </w:r>
      <w:r w:rsidR="00E00146" w:rsidRPr="00BF693F">
        <w:rPr>
          <w:b/>
          <w:color w:val="FF0000"/>
          <w:u w:val="single"/>
        </w:rPr>
        <w:t>ecretary</w:t>
      </w:r>
      <w:bookmarkEnd w:id="52"/>
      <w:bookmarkEnd w:id="53"/>
      <w:r w:rsidRPr="004E4E36">
        <w:rPr>
          <w:b/>
        </w:rPr>
        <w:fldChar w:fldCharType="begin"/>
      </w:r>
      <w:r w:rsidRPr="004E4E36">
        <w:rPr>
          <w:b/>
        </w:rPr>
        <w:instrText xml:space="preserve"> XE "Commissioner, Decision of the" </w:instrText>
      </w:r>
      <w:r w:rsidRPr="004E4E36">
        <w:rPr>
          <w:b/>
        </w:rPr>
        <w:fldChar w:fldCharType="end"/>
      </w:r>
    </w:p>
    <w:p w14:paraId="137142C6" w14:textId="77777777" w:rsidR="004E4E36" w:rsidRPr="004E4E36" w:rsidRDefault="004E4E36" w:rsidP="004E4E36">
      <w:r w:rsidRPr="004E4E36">
        <w:t>A.</w:t>
      </w:r>
      <w:r w:rsidRPr="004E4E36">
        <w:tab/>
        <w:t xml:space="preserve">Following hearings held pursuant to §305.C or §501.A, the </w:t>
      </w:r>
      <w:r w:rsidR="00013125" w:rsidRPr="00013125">
        <w:rPr>
          <w:strike/>
          <w:color w:val="FF0000"/>
        </w:rPr>
        <w:t>commissioner</w:t>
      </w:r>
      <w:r w:rsidR="00013125" w:rsidRPr="00013125">
        <w:rPr>
          <w:color w:val="FF0000"/>
          <w:u w:val="single"/>
        </w:rPr>
        <w:t>secretary</w:t>
      </w:r>
      <w:r w:rsidRPr="004E4E36">
        <w:t xml:space="preserve"> shall issue a written decision in the form of a draft order based on scientifically sound data gathered from the application, the participants in the public hearing, and any other relevant information. The draft order shall contain a statement of findings, and shall include but shall not be limited to:</w:t>
      </w:r>
    </w:p>
    <w:p w14:paraId="7B1B640B" w14:textId="77777777" w:rsidR="004E4E36" w:rsidRPr="004E4E36" w:rsidRDefault="004E4E36" w:rsidP="004E4E36">
      <w:r w:rsidRPr="004E4E36">
        <w:t>1.</w:t>
      </w:r>
      <w:r w:rsidRPr="004E4E36">
        <w:tab/>
        <w:t>the designation of the area of ground</w:t>
      </w:r>
      <w:r w:rsidRPr="00523AEB">
        <w:rPr>
          <w:strike/>
          <w:color w:val="FF0000"/>
        </w:rPr>
        <w:t xml:space="preserve"> </w:t>
      </w:r>
      <w:r w:rsidRPr="004E4E36">
        <w:t>water concern or critical area of ground</w:t>
      </w:r>
      <w:r w:rsidRPr="00523AEB">
        <w:rPr>
          <w:strike/>
          <w:color w:val="FF0000"/>
        </w:rPr>
        <w:t xml:space="preserve"> </w:t>
      </w:r>
      <w:r w:rsidRPr="004E4E36">
        <w:t>water concern boundaries; and</w:t>
      </w:r>
    </w:p>
    <w:p w14:paraId="64D9EA16" w14:textId="77777777" w:rsidR="004E4E36" w:rsidRPr="004E4E36" w:rsidRDefault="004E4E36" w:rsidP="004E4E36">
      <w:r w:rsidRPr="004E4E36">
        <w:t>2.</w:t>
      </w:r>
      <w:r w:rsidRPr="004E4E36">
        <w:tab/>
        <w:t>the recommended plan to preserve and manage the ground</w:t>
      </w:r>
      <w:r w:rsidRPr="00523AEB">
        <w:rPr>
          <w:strike/>
          <w:color w:val="FF0000"/>
        </w:rPr>
        <w:t xml:space="preserve"> </w:t>
      </w:r>
      <w:r w:rsidRPr="004E4E36">
        <w:t>water resources of the area of ground</w:t>
      </w:r>
      <w:r w:rsidRPr="00523AEB">
        <w:rPr>
          <w:strike/>
          <w:color w:val="FF0000"/>
        </w:rPr>
        <w:t xml:space="preserve"> </w:t>
      </w:r>
      <w:r w:rsidRPr="004E4E36">
        <w:t>water concern or critical area of ground</w:t>
      </w:r>
      <w:r w:rsidRPr="00523AEB">
        <w:rPr>
          <w:strike/>
          <w:color w:val="FF0000"/>
        </w:rPr>
        <w:t xml:space="preserve"> </w:t>
      </w:r>
      <w:r w:rsidRPr="004E4E36">
        <w:t>water concern pursuant to R.S. 38:3097.6.(B).</w:t>
      </w:r>
    </w:p>
    <w:p w14:paraId="16F64402" w14:textId="77777777" w:rsidR="004E4E36" w:rsidRPr="004E4E36" w:rsidRDefault="004E4E36" w:rsidP="004E4E36">
      <w:r w:rsidRPr="004E4E36">
        <w:t>B.</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shall make the draft order and proposed plan to preserve and manage ground</w:t>
      </w:r>
      <w:r w:rsidRPr="00523AEB">
        <w:rPr>
          <w:strike/>
          <w:color w:val="FF0000"/>
        </w:rPr>
        <w:t xml:space="preserve"> </w:t>
      </w:r>
      <w:r w:rsidRPr="004E4E36">
        <w:t>water resources of the proposed area of ground</w:t>
      </w:r>
      <w:r w:rsidRPr="00523AEB">
        <w:rPr>
          <w:strike/>
          <w:color w:val="FF0000"/>
        </w:rPr>
        <w:t xml:space="preserve"> </w:t>
      </w:r>
      <w:r w:rsidRPr="004E4E36">
        <w:t>water concern or critical area of ground</w:t>
      </w:r>
      <w:r w:rsidRPr="00523AEB">
        <w:rPr>
          <w:strike/>
          <w:color w:val="FF0000"/>
        </w:rPr>
        <w:t xml:space="preserve"> </w:t>
      </w:r>
      <w:r w:rsidRPr="004E4E36">
        <w:t xml:space="preserve">water concern available to the applicant, participants in the original application hearing and any other persons requesting a copy thereof. The </w:t>
      </w:r>
      <w:r w:rsidR="00013125" w:rsidRPr="00013125">
        <w:rPr>
          <w:strike/>
          <w:color w:val="FF0000"/>
        </w:rPr>
        <w:t>commissioner</w:t>
      </w:r>
      <w:r w:rsidR="00013125" w:rsidRPr="00013125">
        <w:rPr>
          <w:color w:val="FF0000"/>
          <w:u w:val="single"/>
        </w:rPr>
        <w:t>secretary</w:t>
      </w:r>
      <w:r w:rsidRPr="004E4E36">
        <w:t xml:space="preserve"> in accordance with §501.B shall initiate hearings on the draft order and proposed management controls in the locality of those affected by the </w:t>
      </w:r>
      <w:r w:rsidR="00013125" w:rsidRPr="00013125">
        <w:rPr>
          <w:strike/>
          <w:color w:val="FF0000"/>
        </w:rPr>
        <w:t>commissioner</w:t>
      </w:r>
      <w:r w:rsidR="00013125" w:rsidRPr="00013125">
        <w:rPr>
          <w:color w:val="FF0000"/>
          <w:u w:val="single"/>
        </w:rPr>
        <w:t>secretary</w:t>
      </w:r>
      <w:r w:rsidRPr="004E4E36">
        <w:t>'s draft order.</w:t>
      </w:r>
    </w:p>
    <w:p w14:paraId="009BB76E" w14:textId="77777777" w:rsidR="004E4E36" w:rsidRPr="004E4E36" w:rsidRDefault="004E4E36" w:rsidP="004E4E36">
      <w:r w:rsidRPr="004E4E36">
        <w:t>C</w:t>
      </w:r>
      <w:r w:rsidRPr="004E4E36">
        <w:rPr>
          <w:i/>
          <w:iCs/>
        </w:rPr>
        <w:t>.</w:t>
      </w:r>
      <w:r w:rsidRPr="004E4E36">
        <w:rPr>
          <w:i/>
          <w:iCs/>
        </w:rPr>
        <w:tab/>
      </w:r>
      <w:r w:rsidRPr="004E4E36">
        <w:t xml:space="preserve">Final Order. The </w:t>
      </w:r>
      <w:r w:rsidR="00013125" w:rsidRPr="00013125">
        <w:rPr>
          <w:strike/>
          <w:color w:val="FF0000"/>
        </w:rPr>
        <w:t>commissioner</w:t>
      </w:r>
      <w:r w:rsidR="00013125" w:rsidRPr="00013125">
        <w:rPr>
          <w:color w:val="FF0000"/>
          <w:u w:val="single"/>
        </w:rPr>
        <w:t>secretary</w:t>
      </w:r>
      <w:r w:rsidRPr="004E4E36">
        <w:t xml:space="preserve"> shall adopt the final order and plan to preserve and manage ground</w:t>
      </w:r>
      <w:r w:rsidRPr="00523AEB">
        <w:rPr>
          <w:strike/>
          <w:color w:val="FF0000"/>
        </w:rPr>
        <w:t xml:space="preserve"> </w:t>
      </w:r>
      <w:r w:rsidRPr="004E4E36">
        <w:t xml:space="preserve">water resources after completion of the procedures found at §501.B. The final order shall be made a part of the permanent records of the </w:t>
      </w:r>
      <w:r w:rsidR="00013125" w:rsidRPr="00013125">
        <w:rPr>
          <w:strike/>
          <w:color w:val="FF0000"/>
        </w:rPr>
        <w:t>commissioner</w:t>
      </w:r>
      <w:r w:rsidR="00013125" w:rsidRPr="00013125">
        <w:rPr>
          <w:color w:val="FF0000"/>
          <w:u w:val="single"/>
        </w:rPr>
        <w:t>secretary</w:t>
      </w:r>
      <w:r w:rsidRPr="004E4E36">
        <w:t xml:space="preserve"> in accordance with §311 and shall be made available to the public upon request.</w:t>
      </w:r>
    </w:p>
    <w:p w14:paraId="70D89B00" w14:textId="32F1E40D" w:rsidR="004E4E36" w:rsidRPr="004E4E36" w:rsidRDefault="004E4E36" w:rsidP="004E4E36">
      <w:r w:rsidRPr="004E4E36">
        <w:t>AUTHORITY NOTE:</w:t>
      </w:r>
      <w:r w:rsidRPr="004E4E36">
        <w:tab/>
      </w:r>
      <w:r w:rsidR="00406572" w:rsidRPr="004E4E36">
        <w:t>Promulgated in accordance with R.S. 38:309</w:t>
      </w:r>
      <w:r w:rsidR="00406572" w:rsidRPr="00406572">
        <w:rPr>
          <w:strike/>
          <w:color w:val="FF0000"/>
        </w:rPr>
        <w:t>9</w:t>
      </w:r>
      <w:r w:rsidR="00406572" w:rsidRPr="00406572">
        <w:rPr>
          <w:color w:val="FF0000"/>
          <w:u w:val="single"/>
        </w:rPr>
        <w:t>7</w:t>
      </w:r>
      <w:r w:rsidR="00406572">
        <w:rPr>
          <w:color w:val="FF0000"/>
          <w:u w:val="single"/>
        </w:rPr>
        <w:t>.1</w:t>
      </w:r>
      <w:r w:rsidR="00406572" w:rsidRPr="004E4E36">
        <w:t xml:space="preserve"> et seq.</w:t>
      </w:r>
    </w:p>
    <w:p w14:paraId="40BF3700" w14:textId="77777777" w:rsidR="004E4E36" w:rsidRPr="004E4E36" w:rsidRDefault="004E4E36" w:rsidP="004E4E36">
      <w:r w:rsidRPr="004E4E36">
        <w:lastRenderedPageBreak/>
        <w:t>HISTORICAL NOTE:</w:t>
      </w:r>
      <w:r w:rsidRPr="004E4E36">
        <w:tab/>
        <w:t>Promulgated by the Office of the Governor, Groundwater Management Commission, LR 28:1586 (July 2002), amended by the Department of Natural Resources, Office of Conservation, LR 30:1215 (June 2004), LR 35:251 (February 2009)</w:t>
      </w:r>
      <w:r w:rsidR="00BF693F" w:rsidRPr="00B206DF">
        <w:rPr>
          <w:color w:val="FF0000"/>
          <w:u w:val="single"/>
        </w:rPr>
        <w:t>, amended by the Department of Conservation and Energy, LR 52</w:t>
      </w:r>
      <w:r w:rsidRPr="004E4E36">
        <w:t>.</w:t>
      </w:r>
    </w:p>
    <w:p w14:paraId="02ADE4E1" w14:textId="77777777" w:rsidR="004E4E36" w:rsidRPr="004E4E36" w:rsidRDefault="004E4E36" w:rsidP="004E4E36">
      <w:pPr>
        <w:rPr>
          <w:b/>
        </w:rPr>
      </w:pPr>
      <w:bookmarkStart w:id="54" w:name="_Toc182115869"/>
      <w:bookmarkStart w:id="55" w:name="_Toc507495692"/>
      <w:r w:rsidRPr="004E4E36">
        <w:rPr>
          <w:b/>
        </w:rPr>
        <w:t>§507.</w:t>
      </w:r>
      <w:r w:rsidRPr="004E4E36">
        <w:rPr>
          <w:b/>
        </w:rPr>
        <w:tab/>
        <w:t>Right of Appeal</w:t>
      </w:r>
      <w:bookmarkEnd w:id="54"/>
      <w:bookmarkEnd w:id="55"/>
      <w:r w:rsidRPr="004E4E36">
        <w:rPr>
          <w:b/>
        </w:rPr>
        <w:fldChar w:fldCharType="begin"/>
      </w:r>
      <w:r w:rsidRPr="004E4E36">
        <w:rPr>
          <w:b/>
        </w:rPr>
        <w:instrText xml:space="preserve"> XE "Appeal, Right of" </w:instrText>
      </w:r>
      <w:r w:rsidRPr="004E4E36">
        <w:rPr>
          <w:b/>
        </w:rPr>
        <w:fldChar w:fldCharType="end"/>
      </w:r>
    </w:p>
    <w:p w14:paraId="6432321A" w14:textId="2F7D08BE" w:rsidR="004E4E36" w:rsidRPr="004E4E36" w:rsidRDefault="004E4E36" w:rsidP="004E4E36">
      <w:r w:rsidRPr="004E4E36">
        <w:t>A.</w:t>
      </w:r>
      <w:r w:rsidRPr="004E4E36">
        <w:tab/>
        <w:t xml:space="preserve">Orders of the </w:t>
      </w:r>
      <w:r w:rsidR="00013125" w:rsidRPr="00013125">
        <w:rPr>
          <w:strike/>
          <w:color w:val="FF0000"/>
        </w:rPr>
        <w:t>commissioner</w:t>
      </w:r>
      <w:r w:rsidR="00013125" w:rsidRPr="00013125">
        <w:rPr>
          <w:color w:val="FF0000"/>
          <w:u w:val="single"/>
        </w:rPr>
        <w:t>secretary</w:t>
      </w:r>
      <w:r w:rsidRPr="004E4E36">
        <w:t xml:space="preserve"> may be appealed only to the Nineteenth Judicial District Court as provided by law, consistent with the requirements of R.S. </w:t>
      </w:r>
      <w:r w:rsidRPr="00A5001E">
        <w:rPr>
          <w:strike/>
          <w:color w:val="FF0000"/>
        </w:rPr>
        <w:t>38:3097.4.D(1), and</w:t>
      </w:r>
      <w:r w:rsidRPr="004E4E36">
        <w:t xml:space="preserve"> </w:t>
      </w:r>
      <w:r w:rsidR="00623FFE" w:rsidRPr="00623FFE">
        <w:rPr>
          <w:color w:val="FF0000"/>
          <w:u w:val="single"/>
        </w:rPr>
        <w:t>38:</w:t>
      </w:r>
      <w:r w:rsidRPr="004E4E36">
        <w:t>3097.5.</w:t>
      </w:r>
    </w:p>
    <w:p w14:paraId="74B8E949" w14:textId="3932495C" w:rsidR="004E4E36" w:rsidRPr="004E4E36" w:rsidRDefault="004E4E36" w:rsidP="004E4E36">
      <w:r w:rsidRPr="004E4E36">
        <w:t>AUTHORITY NOTE:</w:t>
      </w:r>
      <w:r w:rsidRPr="004E4E36">
        <w:tab/>
      </w:r>
      <w:r w:rsidR="00406572" w:rsidRPr="004E4E36">
        <w:t>Promulgated in accordance with R.S. 38:3097</w:t>
      </w:r>
      <w:r w:rsidR="00406572" w:rsidRPr="00406572">
        <w:rPr>
          <w:color w:val="FF0000"/>
          <w:u w:val="single"/>
        </w:rPr>
        <w:t>.1</w:t>
      </w:r>
      <w:r w:rsidR="00406572" w:rsidRPr="00406572">
        <w:rPr>
          <w:color w:val="FF0000"/>
        </w:rPr>
        <w:t xml:space="preserve"> </w:t>
      </w:r>
      <w:r w:rsidR="00406572">
        <w:t>et seq.</w:t>
      </w:r>
    </w:p>
    <w:p w14:paraId="74DA7E31" w14:textId="77777777" w:rsidR="004E4E36" w:rsidRDefault="004E4E36" w:rsidP="004E4E36">
      <w:r w:rsidRPr="004E4E36">
        <w:t>HISTORICAL NOTE:</w:t>
      </w:r>
      <w:r w:rsidRPr="004E4E36">
        <w:tab/>
        <w:t>Promulgated by the Department of Natural Resources, Office of Conservation, LR 30:1215 (June 2004), amended LR 35:251 (February 2009)</w:t>
      </w:r>
      <w:r w:rsidR="00BF693F" w:rsidRPr="00B206DF">
        <w:rPr>
          <w:color w:val="FF0000"/>
          <w:u w:val="single"/>
        </w:rPr>
        <w:t>, amended by the Department of Conservation and Energy, LR 52</w:t>
      </w:r>
      <w:r w:rsidRPr="004E4E36">
        <w:t>.</w:t>
      </w:r>
    </w:p>
    <w:p w14:paraId="7D28148F" w14:textId="77777777" w:rsidR="004E302B" w:rsidRPr="004E302B" w:rsidRDefault="004E302B" w:rsidP="004E302B">
      <w:pPr>
        <w:rPr>
          <w:b/>
          <w:color w:val="FF0000"/>
          <w:u w:val="single"/>
        </w:rPr>
      </w:pPr>
      <w:r w:rsidRPr="004E302B">
        <w:rPr>
          <w:b/>
          <w:color w:val="FF0000"/>
          <w:u w:val="single"/>
        </w:rPr>
        <w:t>§509.</w:t>
      </w:r>
      <w:r w:rsidRPr="004E302B">
        <w:rPr>
          <w:b/>
          <w:color w:val="FF0000"/>
          <w:u w:val="single"/>
        </w:rPr>
        <w:tab/>
        <w:t>Current List</w:t>
      </w:r>
      <w:r w:rsidR="00C026A6">
        <w:rPr>
          <w:b/>
          <w:color w:val="FF0000"/>
          <w:u w:val="single"/>
        </w:rPr>
        <w:t>ing</w:t>
      </w:r>
      <w:r w:rsidRPr="004E302B">
        <w:rPr>
          <w:b/>
          <w:color w:val="FF0000"/>
          <w:u w:val="single"/>
        </w:rPr>
        <w:t xml:space="preserve"> of Designated Groundwater Areas </w:t>
      </w:r>
    </w:p>
    <w:p w14:paraId="05A9AE69" w14:textId="2BDD6952" w:rsidR="004E302B" w:rsidRPr="00BC0984" w:rsidRDefault="00BC0984" w:rsidP="00BC0984">
      <w:pPr>
        <w:rPr>
          <w:color w:val="FF0000"/>
          <w:u w:val="single"/>
        </w:rPr>
      </w:pPr>
      <w:r w:rsidRPr="00BC0984">
        <w:rPr>
          <w:color w:val="FF0000"/>
          <w:u w:val="single"/>
        </w:rPr>
        <w:t>A.</w:t>
      </w:r>
      <w:r>
        <w:rPr>
          <w:color w:val="FF0000"/>
          <w:u w:val="single"/>
        </w:rPr>
        <w:tab/>
      </w:r>
      <w:r w:rsidR="004E302B" w:rsidRPr="00BC0984">
        <w:rPr>
          <w:color w:val="FF0000"/>
          <w:u w:val="single"/>
        </w:rPr>
        <w:t>Areas of Groundwater Concern</w:t>
      </w:r>
    </w:p>
    <w:p w14:paraId="55D7A13A" w14:textId="11E2E4C5" w:rsidR="00BC0984" w:rsidRPr="00EA7D94" w:rsidRDefault="00BC0984" w:rsidP="00BC0984">
      <w:pPr>
        <w:rPr>
          <w:color w:val="FF0000"/>
          <w:u w:val="single"/>
        </w:rPr>
      </w:pPr>
      <w:r w:rsidRPr="00EA7D94">
        <w:rPr>
          <w:color w:val="FF0000"/>
          <w:u w:val="single"/>
        </w:rPr>
        <w:t>1.</w:t>
      </w:r>
      <w:r w:rsidRPr="00EA7D94">
        <w:rPr>
          <w:color w:val="FF0000"/>
          <w:u w:val="single"/>
        </w:rPr>
        <w:tab/>
        <w:t>Monroe-West Monroe Area (Sparta Aquifer), Ouachita Parish – Order No. AGC-1-05</w:t>
      </w:r>
    </w:p>
    <w:p w14:paraId="64C4C1C5" w14:textId="3C85026B" w:rsidR="00BC0984" w:rsidRPr="00EA7D94" w:rsidRDefault="00BC0984" w:rsidP="00BC0984">
      <w:pPr>
        <w:rPr>
          <w:color w:val="FF0000"/>
          <w:u w:val="single"/>
        </w:rPr>
      </w:pPr>
      <w:r w:rsidRPr="00EA7D94">
        <w:rPr>
          <w:color w:val="FF0000"/>
          <w:u w:val="single"/>
        </w:rPr>
        <w:t>2.</w:t>
      </w:r>
      <w:r w:rsidRPr="00EA7D94">
        <w:rPr>
          <w:color w:val="FF0000"/>
          <w:u w:val="single"/>
        </w:rPr>
        <w:tab/>
      </w:r>
      <w:r w:rsidR="00EA7D94" w:rsidRPr="00EA7D94">
        <w:rPr>
          <w:color w:val="FF0000"/>
          <w:u w:val="single"/>
        </w:rPr>
        <w:t>Ruston Area (Sparta Aquifer), Lincoln Parish – Order No. AGC-1-05</w:t>
      </w:r>
    </w:p>
    <w:p w14:paraId="6DC4C1CC" w14:textId="25AF5875" w:rsidR="00EA7D94" w:rsidRPr="00EA7D94" w:rsidRDefault="00EA7D94" w:rsidP="00BC0984">
      <w:pPr>
        <w:rPr>
          <w:color w:val="FF0000"/>
          <w:u w:val="single"/>
        </w:rPr>
      </w:pPr>
      <w:r w:rsidRPr="00EA7D94">
        <w:rPr>
          <w:color w:val="FF0000"/>
          <w:u w:val="single"/>
        </w:rPr>
        <w:t>3.</w:t>
      </w:r>
      <w:r w:rsidRPr="00EA7D94">
        <w:rPr>
          <w:color w:val="FF0000"/>
          <w:u w:val="single"/>
        </w:rPr>
        <w:tab/>
        <w:t>Jonesboro-Hodge Area (Sparta Aquifer), Jackson and Bienville Parishes – Order No. AGC-1-05</w:t>
      </w:r>
    </w:p>
    <w:p w14:paraId="59949A61" w14:textId="77777777" w:rsidR="004E302B" w:rsidRPr="004E302B" w:rsidRDefault="004E302B" w:rsidP="004E302B">
      <w:pPr>
        <w:rPr>
          <w:color w:val="FF0000"/>
          <w:u w:val="single"/>
        </w:rPr>
      </w:pPr>
      <w:r w:rsidRPr="004E302B">
        <w:rPr>
          <w:color w:val="FF0000"/>
          <w:u w:val="single"/>
        </w:rPr>
        <w:t>B.</w:t>
      </w:r>
      <w:r w:rsidRPr="004E302B">
        <w:rPr>
          <w:color w:val="FF0000"/>
          <w:u w:val="single"/>
        </w:rPr>
        <w:tab/>
        <w:t>Critical Areas of Groundwater Concern</w:t>
      </w:r>
    </w:p>
    <w:p w14:paraId="34F369D5" w14:textId="00EE4AFF" w:rsidR="004E302B" w:rsidRPr="004E302B" w:rsidRDefault="004E302B" w:rsidP="004E302B">
      <w:pPr>
        <w:rPr>
          <w:color w:val="FF0000"/>
          <w:u w:val="single"/>
        </w:rPr>
      </w:pPr>
      <w:r w:rsidRPr="004E302B">
        <w:rPr>
          <w:color w:val="FF0000"/>
          <w:u w:val="single"/>
        </w:rPr>
        <w:t>C.</w:t>
      </w:r>
      <w:r w:rsidRPr="004E302B">
        <w:rPr>
          <w:color w:val="FF0000"/>
          <w:u w:val="single"/>
        </w:rPr>
        <w:tab/>
      </w:r>
      <w:r w:rsidR="00523AEB">
        <w:rPr>
          <w:color w:val="FF0000"/>
          <w:u w:val="single"/>
        </w:rPr>
        <w:t>Groundw</w:t>
      </w:r>
      <w:r w:rsidR="00494F2F">
        <w:rPr>
          <w:color w:val="FF0000"/>
          <w:u w:val="single"/>
        </w:rPr>
        <w:t xml:space="preserve">ater </w:t>
      </w:r>
      <w:r w:rsidRPr="004E302B">
        <w:rPr>
          <w:color w:val="FF0000"/>
          <w:u w:val="single"/>
        </w:rPr>
        <w:t>Emergency Areas</w:t>
      </w:r>
    </w:p>
    <w:p w14:paraId="792FEE1C" w14:textId="0558C149" w:rsidR="004E302B" w:rsidRPr="004E302B" w:rsidRDefault="004E302B" w:rsidP="004E302B">
      <w:pPr>
        <w:rPr>
          <w:color w:val="FF0000"/>
          <w:u w:val="single"/>
        </w:rPr>
      </w:pPr>
      <w:r w:rsidRPr="004E302B">
        <w:rPr>
          <w:color w:val="FF0000"/>
          <w:u w:val="single"/>
        </w:rPr>
        <w:t>D.</w:t>
      </w:r>
      <w:r w:rsidRPr="004E302B">
        <w:rPr>
          <w:color w:val="FF0000"/>
          <w:u w:val="single"/>
        </w:rPr>
        <w:tab/>
      </w:r>
      <w:r w:rsidR="00F666A5">
        <w:rPr>
          <w:color w:val="FF0000"/>
          <w:u w:val="single"/>
        </w:rPr>
        <w:t>Statutorily Defined Management</w:t>
      </w:r>
      <w:r w:rsidRPr="004E302B">
        <w:rPr>
          <w:color w:val="FF0000"/>
          <w:u w:val="single"/>
        </w:rPr>
        <w:t xml:space="preserve"> Areas</w:t>
      </w:r>
    </w:p>
    <w:p w14:paraId="3ECEB14B" w14:textId="2069EE7E" w:rsidR="004E302B" w:rsidRDefault="004E302B" w:rsidP="004E302B">
      <w:pPr>
        <w:rPr>
          <w:color w:val="FF0000"/>
          <w:u w:val="single"/>
        </w:rPr>
      </w:pPr>
      <w:r w:rsidRPr="004E302B">
        <w:rPr>
          <w:color w:val="FF0000"/>
          <w:u w:val="single"/>
        </w:rPr>
        <w:t>1.</w:t>
      </w:r>
      <w:r w:rsidRPr="004E302B">
        <w:rPr>
          <w:color w:val="FF0000"/>
          <w:u w:val="single"/>
        </w:rPr>
        <w:tab/>
        <w:t>Capital Area Groundwater Conservation District</w:t>
      </w:r>
    </w:p>
    <w:p w14:paraId="1AEF2015" w14:textId="5025D1EE" w:rsidR="00AE54E1" w:rsidRDefault="00AE54E1" w:rsidP="004E302B">
      <w:pPr>
        <w:rPr>
          <w:color w:val="FF0000"/>
          <w:u w:val="single"/>
        </w:rPr>
      </w:pPr>
      <w:r>
        <w:rPr>
          <w:color w:val="FF0000"/>
          <w:u w:val="single"/>
        </w:rPr>
        <w:t>a.</w:t>
      </w:r>
      <w:r>
        <w:rPr>
          <w:color w:val="FF0000"/>
          <w:u w:val="single"/>
        </w:rPr>
        <w:tab/>
        <w:t xml:space="preserve">Special regulations applicable to the Capital Area </w:t>
      </w:r>
      <w:r w:rsidR="003F5FC6">
        <w:rPr>
          <w:color w:val="FF0000"/>
          <w:u w:val="single"/>
        </w:rPr>
        <w:t xml:space="preserve">Groundwater Conservation District are found in </w:t>
      </w:r>
      <w:r w:rsidR="003F5FC6" w:rsidRPr="00EA5B6E">
        <w:rPr>
          <w:color w:val="FF0000"/>
          <w:u w:val="single"/>
        </w:rPr>
        <w:t>§</w:t>
      </w:r>
      <w:r w:rsidR="00EA5B6E" w:rsidRPr="00EA5B6E">
        <w:rPr>
          <w:color w:val="FF0000"/>
          <w:u w:val="single"/>
        </w:rPr>
        <w:t>1301</w:t>
      </w:r>
      <w:r w:rsidR="00EA5B6E">
        <w:rPr>
          <w:color w:val="FF0000"/>
          <w:u w:val="single"/>
        </w:rPr>
        <w:t>.</w:t>
      </w:r>
    </w:p>
    <w:p w14:paraId="1445F6D9" w14:textId="20574501" w:rsidR="00B62EBA" w:rsidRPr="004E302B" w:rsidRDefault="00B62EBA" w:rsidP="004E302B">
      <w:pPr>
        <w:rPr>
          <w:color w:val="FF0000"/>
          <w:u w:val="single"/>
        </w:rPr>
      </w:pPr>
      <w:r>
        <w:rPr>
          <w:color w:val="FF0000"/>
          <w:u w:val="single"/>
        </w:rPr>
        <w:t>E.</w:t>
      </w:r>
      <w:r>
        <w:rPr>
          <w:color w:val="FF0000"/>
          <w:u w:val="single"/>
        </w:rPr>
        <w:tab/>
        <w:t xml:space="preserve">Areas of </w:t>
      </w:r>
      <w:r w:rsidR="00591A75">
        <w:rPr>
          <w:color w:val="FF0000"/>
          <w:u w:val="single"/>
        </w:rPr>
        <w:t>Investigation</w:t>
      </w:r>
    </w:p>
    <w:p w14:paraId="1A744D4F" w14:textId="66446D49" w:rsidR="00BF693F" w:rsidRDefault="00B62EBA" w:rsidP="004E302B">
      <w:pPr>
        <w:rPr>
          <w:color w:val="FF0000"/>
          <w:u w:val="single"/>
        </w:rPr>
      </w:pPr>
      <w:r>
        <w:rPr>
          <w:color w:val="FF0000"/>
          <w:u w:val="single"/>
        </w:rPr>
        <w:t>F</w:t>
      </w:r>
      <w:r w:rsidR="004E302B" w:rsidRPr="004E302B">
        <w:rPr>
          <w:color w:val="FF0000"/>
          <w:u w:val="single"/>
        </w:rPr>
        <w:t>.</w:t>
      </w:r>
      <w:r w:rsidR="004E302B" w:rsidRPr="004E302B">
        <w:rPr>
          <w:color w:val="FF0000"/>
          <w:u w:val="single"/>
        </w:rPr>
        <w:tab/>
        <w:t xml:space="preserve">This list is current as of promulgation date, however areas may be designated, re-designated or removed following notice and public hearing.  Groundwater Orders should be reviewed for </w:t>
      </w:r>
      <w:r w:rsidR="00BF693F">
        <w:rPr>
          <w:color w:val="FF0000"/>
          <w:u w:val="single"/>
        </w:rPr>
        <w:t xml:space="preserve">the </w:t>
      </w:r>
      <w:r w:rsidR="004E302B" w:rsidRPr="004E302B">
        <w:rPr>
          <w:color w:val="FF0000"/>
          <w:u w:val="single"/>
        </w:rPr>
        <w:t xml:space="preserve">most </w:t>
      </w:r>
      <w:r w:rsidR="00BF693F">
        <w:rPr>
          <w:color w:val="FF0000"/>
          <w:u w:val="single"/>
        </w:rPr>
        <w:t>recent</w:t>
      </w:r>
      <w:r w:rsidR="004E302B" w:rsidRPr="004E302B">
        <w:rPr>
          <w:color w:val="FF0000"/>
          <w:u w:val="single"/>
        </w:rPr>
        <w:t xml:space="preserve"> information.</w:t>
      </w:r>
    </w:p>
    <w:p w14:paraId="7AC698FA" w14:textId="10B55B43" w:rsidR="00BF693F" w:rsidRPr="00BF693F" w:rsidRDefault="00BF693F" w:rsidP="00BF693F">
      <w:pPr>
        <w:rPr>
          <w:color w:val="FF0000"/>
          <w:u w:val="single"/>
        </w:rPr>
      </w:pPr>
      <w:r w:rsidRPr="00BF693F">
        <w:rPr>
          <w:color w:val="FF0000"/>
          <w:u w:val="single"/>
        </w:rPr>
        <w:t>AUTHORITY NOTE:</w:t>
      </w:r>
      <w:r w:rsidRPr="00BF693F">
        <w:rPr>
          <w:color w:val="FF0000"/>
          <w:u w:val="single"/>
        </w:rPr>
        <w:tab/>
        <w:t>Promulgated in accordance with R.S. 38:3097</w:t>
      </w:r>
      <w:r w:rsidR="00406572">
        <w:rPr>
          <w:color w:val="FF0000"/>
          <w:u w:val="single"/>
        </w:rPr>
        <w:t>.1</w:t>
      </w:r>
      <w:r w:rsidRPr="00BF693F">
        <w:rPr>
          <w:color w:val="FF0000"/>
          <w:u w:val="single"/>
        </w:rPr>
        <w:t xml:space="preserve"> et seq.</w:t>
      </w:r>
    </w:p>
    <w:p w14:paraId="2FE7A163" w14:textId="77777777" w:rsidR="00BF693F" w:rsidRPr="00BF693F" w:rsidRDefault="00BF693F" w:rsidP="00BF693F">
      <w:pPr>
        <w:rPr>
          <w:color w:val="FF0000"/>
          <w:u w:val="single"/>
        </w:rPr>
      </w:pPr>
      <w:r w:rsidRPr="00BF693F">
        <w:rPr>
          <w:color w:val="FF0000"/>
          <w:u w:val="single"/>
        </w:rPr>
        <w:t>HISTORICAL NOTE:</w:t>
      </w:r>
      <w:r w:rsidRPr="00BF693F">
        <w:rPr>
          <w:color w:val="FF0000"/>
          <w:u w:val="single"/>
        </w:rPr>
        <w:tab/>
        <w:t>Promulgated by the Department of Conservation and Energy, LR 52.</w:t>
      </w:r>
    </w:p>
    <w:p w14:paraId="64272276" w14:textId="08831DE7" w:rsidR="004E4E36" w:rsidRPr="005274A1" w:rsidRDefault="004E4E36" w:rsidP="004E4E36">
      <w:pPr>
        <w:rPr>
          <w:b/>
          <w:strike/>
          <w:color w:val="FF0000"/>
        </w:rPr>
      </w:pPr>
      <w:bookmarkStart w:id="56" w:name="TOC_Chap90"/>
      <w:bookmarkStart w:id="57" w:name="_Toc182115870"/>
      <w:bookmarkStart w:id="58" w:name="_Toc507495693"/>
      <w:r w:rsidRPr="004E4E36">
        <w:rPr>
          <w:b/>
        </w:rPr>
        <w:t>Chapter 7.</w:t>
      </w:r>
      <w:bookmarkEnd w:id="56"/>
      <w:r w:rsidRPr="004E4E36">
        <w:rPr>
          <w:b/>
        </w:rPr>
        <w:tab/>
      </w:r>
      <w:bookmarkStart w:id="59" w:name="TOCT_Chap77"/>
      <w:bookmarkStart w:id="60" w:name="TOCT_Chap90"/>
      <w:r w:rsidRPr="00BC32EB">
        <w:rPr>
          <w:b/>
        </w:rPr>
        <w:t xml:space="preserve">Water Well </w:t>
      </w:r>
      <w:r w:rsidRPr="004E4E36">
        <w:rPr>
          <w:b/>
        </w:rPr>
        <w:t xml:space="preserve">Notification </w:t>
      </w:r>
      <w:r w:rsidR="00EE3520" w:rsidRPr="00EE3520">
        <w:rPr>
          <w:b/>
          <w:color w:val="FF0000"/>
          <w:u w:val="single"/>
        </w:rPr>
        <w:t>and Registration</w:t>
      </w:r>
      <w:r w:rsidR="00EE3520" w:rsidRPr="00EE3520">
        <w:rPr>
          <w:b/>
          <w:color w:val="FF0000"/>
        </w:rPr>
        <w:t xml:space="preserve"> </w:t>
      </w:r>
      <w:r w:rsidRPr="004E4E36">
        <w:rPr>
          <w:b/>
        </w:rPr>
        <w:t xml:space="preserve">Requirements </w:t>
      </w:r>
      <w:r w:rsidRPr="005274A1">
        <w:rPr>
          <w:b/>
          <w:strike/>
          <w:color w:val="FF0000"/>
        </w:rPr>
        <w:t>in Non-Critical Ground Water Areas</w:t>
      </w:r>
      <w:bookmarkEnd w:id="57"/>
      <w:bookmarkEnd w:id="58"/>
      <w:bookmarkEnd w:id="59"/>
      <w:bookmarkEnd w:id="60"/>
    </w:p>
    <w:p w14:paraId="4C61FE5B" w14:textId="7F83F191" w:rsidR="004E4E36" w:rsidRPr="004E4E36" w:rsidRDefault="004E4E36" w:rsidP="004E4E36">
      <w:pPr>
        <w:rPr>
          <w:b/>
        </w:rPr>
      </w:pPr>
      <w:bookmarkStart w:id="61" w:name="_Toc182115871"/>
      <w:bookmarkStart w:id="62" w:name="_Toc507495694"/>
      <w:r w:rsidRPr="004E4E36">
        <w:rPr>
          <w:b/>
        </w:rPr>
        <w:t>§701.</w:t>
      </w:r>
      <w:r w:rsidRPr="004E4E36">
        <w:rPr>
          <w:b/>
        </w:rPr>
        <w:tab/>
      </w:r>
      <w:r w:rsidRPr="00FA25E9">
        <w:rPr>
          <w:b/>
          <w:strike/>
          <w:color w:val="FF0000"/>
        </w:rPr>
        <w:t>Applicability</w:t>
      </w:r>
      <w:bookmarkEnd w:id="61"/>
      <w:bookmarkEnd w:id="62"/>
      <w:r w:rsidR="00EE3520" w:rsidRPr="00EE3520">
        <w:rPr>
          <w:b/>
          <w:color w:val="FF0000"/>
          <w:u w:val="single"/>
        </w:rPr>
        <w:t>Pre-Drilling Notification</w:t>
      </w:r>
    </w:p>
    <w:p w14:paraId="6667BBB4" w14:textId="1A549620" w:rsidR="004E4E36" w:rsidRPr="00667A1A" w:rsidRDefault="004E4E36" w:rsidP="004E4E36">
      <w:pPr>
        <w:rPr>
          <w:strike/>
          <w:color w:val="FF0000"/>
        </w:rPr>
      </w:pPr>
      <w:r w:rsidRPr="00667A1A">
        <w:rPr>
          <w:strike/>
          <w:color w:val="FF0000"/>
        </w:rPr>
        <w:t>A.</w:t>
      </w:r>
      <w:r w:rsidRPr="00667A1A">
        <w:rPr>
          <w:strike/>
          <w:color w:val="FF0000"/>
        </w:rPr>
        <w:tab/>
        <w:t>All new water wells, pursuant to Subsections B and C of this Section, are required to be installed by a licensed water-well dr</w:t>
      </w:r>
      <w:r w:rsidR="00A55CBF" w:rsidRPr="00667A1A">
        <w:rPr>
          <w:strike/>
          <w:color w:val="FF0000"/>
        </w:rPr>
        <w:t xml:space="preserve">illing contractor, pursuant to </w:t>
      </w:r>
      <w:r w:rsidRPr="00667A1A">
        <w:rPr>
          <w:strike/>
          <w:color w:val="FF0000"/>
        </w:rPr>
        <w:t>LAC 46:LXXXIX, through the Department of Transportation and Development (D</w:t>
      </w:r>
      <w:r w:rsidR="00A55CBF" w:rsidRPr="00667A1A">
        <w:rPr>
          <w:strike/>
          <w:color w:val="FF0000"/>
        </w:rPr>
        <w:t>OTD)</w:t>
      </w:r>
      <w:r w:rsidR="00E00146" w:rsidRPr="00667A1A">
        <w:rPr>
          <w:strike/>
          <w:color w:val="FF0000"/>
        </w:rPr>
        <w:t xml:space="preserve"> </w:t>
      </w:r>
      <w:r w:rsidR="00A55CBF" w:rsidRPr="00667A1A">
        <w:rPr>
          <w:strike/>
          <w:color w:val="FF0000"/>
        </w:rPr>
        <w:t xml:space="preserve">pursuant to </w:t>
      </w:r>
      <w:r w:rsidRPr="00667A1A">
        <w:rPr>
          <w:strike/>
          <w:color w:val="FF0000"/>
        </w:rPr>
        <w:t>LAC 56:I et seq. within 30 days after completion.</w:t>
      </w:r>
    </w:p>
    <w:p w14:paraId="3498CFA5" w14:textId="3E96FFC0" w:rsidR="004E4E36" w:rsidRDefault="004E4E36" w:rsidP="004E4E36">
      <w:r w:rsidRPr="00EE3520">
        <w:rPr>
          <w:strike/>
          <w:color w:val="FF0000"/>
        </w:rPr>
        <w:t>B</w:t>
      </w:r>
      <w:r w:rsidR="00EE3520" w:rsidRPr="00EE3520">
        <w:rPr>
          <w:color w:val="FF0000"/>
          <w:u w:val="single"/>
        </w:rPr>
        <w:t>A</w:t>
      </w:r>
      <w:r w:rsidRPr="00EE3520">
        <w:rPr>
          <w:color w:val="FF0000"/>
        </w:rPr>
        <w:t>.</w:t>
      </w:r>
      <w:r w:rsidRPr="004E4E36">
        <w:tab/>
        <w:t>All new water wells</w:t>
      </w:r>
      <w:r w:rsidR="00671DA0" w:rsidRPr="00671DA0">
        <w:rPr>
          <w:color w:val="FF0000"/>
          <w:u w:val="single"/>
        </w:rPr>
        <w:t>,</w:t>
      </w:r>
      <w:r w:rsidRPr="004E4E36">
        <w:t xml:space="preserve"> except </w:t>
      </w:r>
      <w:r w:rsidRPr="009942C1">
        <w:rPr>
          <w:color w:val="FF0000"/>
          <w:u w:val="single"/>
        </w:rPr>
        <w:t xml:space="preserve">those </w:t>
      </w:r>
      <w:r w:rsidR="009942C1" w:rsidRPr="009942C1">
        <w:rPr>
          <w:color w:val="FF0000"/>
          <w:u w:val="single"/>
        </w:rPr>
        <w:t>which are installed using a hand auger or</w:t>
      </w:r>
      <w:r w:rsidR="009942C1" w:rsidRPr="009942C1">
        <w:rPr>
          <w:color w:val="FF0000"/>
        </w:rPr>
        <w:t xml:space="preserve"> </w:t>
      </w:r>
      <w:r w:rsidR="009942C1">
        <w:t xml:space="preserve">those </w:t>
      </w:r>
      <w:r w:rsidRPr="004E4E36">
        <w:t>types specifically listed in §701.</w:t>
      </w:r>
      <w:r w:rsidR="001920FD">
        <w:t>A.1</w:t>
      </w:r>
      <w:r w:rsidRPr="004E4E36">
        <w:t xml:space="preserve"> </w:t>
      </w:r>
      <w:r w:rsidR="0013100D">
        <w:rPr>
          <w:color w:val="FF0000"/>
          <w:u w:val="single"/>
        </w:rPr>
        <w:t>which are</w:t>
      </w:r>
      <w:r w:rsidR="004F4E8E" w:rsidRPr="004F4E8E">
        <w:rPr>
          <w:color w:val="FF0000"/>
          <w:u w:val="single"/>
        </w:rPr>
        <w:t xml:space="preserve"> </w:t>
      </w:r>
      <w:r w:rsidR="00671DA0">
        <w:rPr>
          <w:color w:val="FF0000"/>
          <w:u w:val="single"/>
        </w:rPr>
        <w:t xml:space="preserve">not </w:t>
      </w:r>
      <w:r w:rsidR="004F4E8E" w:rsidRPr="004F4E8E">
        <w:rPr>
          <w:color w:val="FF0000"/>
          <w:u w:val="single"/>
        </w:rPr>
        <w:t xml:space="preserve">located </w:t>
      </w:r>
      <w:r w:rsidR="00671DA0">
        <w:rPr>
          <w:color w:val="FF0000"/>
          <w:u w:val="single"/>
        </w:rPr>
        <w:t>in</w:t>
      </w:r>
      <w:r w:rsidR="004F4E8E" w:rsidRPr="004F4E8E">
        <w:rPr>
          <w:color w:val="FF0000"/>
          <w:u w:val="single"/>
        </w:rPr>
        <w:t xml:space="preserve"> </w:t>
      </w:r>
      <w:r w:rsidR="00671DA0">
        <w:rPr>
          <w:color w:val="FF0000"/>
          <w:u w:val="single"/>
        </w:rPr>
        <w:t xml:space="preserve">a </w:t>
      </w:r>
      <w:r w:rsidR="004F4E8E" w:rsidRPr="004F4E8E">
        <w:rPr>
          <w:color w:val="FF0000"/>
          <w:u w:val="single"/>
        </w:rPr>
        <w:t>Critical Area of Concern</w:t>
      </w:r>
      <w:r w:rsidR="00671DA0">
        <w:rPr>
          <w:color w:val="FF0000"/>
          <w:u w:val="single"/>
        </w:rPr>
        <w:t>,</w:t>
      </w:r>
      <w:r w:rsidR="004F4E8E" w:rsidRPr="004F4E8E">
        <w:rPr>
          <w:color w:val="FF0000"/>
        </w:rPr>
        <w:t xml:space="preserve"> </w:t>
      </w:r>
      <w:r w:rsidRPr="004E4E36">
        <w:t xml:space="preserve">require </w:t>
      </w:r>
      <w:r w:rsidR="00AE54E1" w:rsidRPr="00AE54E1">
        <w:rPr>
          <w:color w:val="FF0000"/>
          <w:u w:val="single"/>
        </w:rPr>
        <w:t>filing</w:t>
      </w:r>
      <w:r w:rsidR="00AE54E1">
        <w:t xml:space="preserve"> </w:t>
      </w:r>
      <w:r w:rsidRPr="004E4E36">
        <w:t xml:space="preserve">a water well notification </w:t>
      </w:r>
      <w:r w:rsidRPr="00B651DC">
        <w:rPr>
          <w:strike/>
          <w:color w:val="FF0000"/>
        </w:rPr>
        <w:t>form</w:t>
      </w:r>
      <w:r w:rsidRPr="00B651DC">
        <w:rPr>
          <w:color w:val="FF0000"/>
        </w:rPr>
        <w:t xml:space="preserve"> </w:t>
      </w:r>
      <w:r w:rsidRPr="00B651DC">
        <w:rPr>
          <w:strike/>
          <w:color w:val="FF0000"/>
        </w:rPr>
        <w:t xml:space="preserve">be </w:t>
      </w:r>
      <w:r w:rsidRPr="00AE54E1">
        <w:rPr>
          <w:strike/>
          <w:color w:val="FF0000"/>
        </w:rPr>
        <w:lastRenderedPageBreak/>
        <w:t>submitted to</w:t>
      </w:r>
      <w:r w:rsidRPr="00AE54E1">
        <w:rPr>
          <w:color w:val="FF0000"/>
        </w:rPr>
        <w:t xml:space="preserve"> </w:t>
      </w:r>
      <w:r w:rsidR="00AE54E1" w:rsidRPr="00AE54E1">
        <w:rPr>
          <w:color w:val="FF0000"/>
          <w:u w:val="single"/>
        </w:rPr>
        <w:t>with</w:t>
      </w:r>
      <w:r w:rsidR="00AE54E1">
        <w:rPr>
          <w:color w:val="FF0000"/>
        </w:rPr>
        <w:t xml:space="preserve"> </w:t>
      </w:r>
      <w:r w:rsidRPr="004E4E36">
        <w:t xml:space="preserve">the </w:t>
      </w:r>
      <w:r w:rsidR="00013125" w:rsidRPr="00013125">
        <w:rPr>
          <w:strike/>
          <w:color w:val="FF0000"/>
        </w:rPr>
        <w:t>commissioner</w:t>
      </w:r>
      <w:r w:rsidR="00013125" w:rsidRPr="00013125">
        <w:rPr>
          <w:color w:val="FF0000"/>
          <w:u w:val="single"/>
        </w:rPr>
        <w:t>secretary</w:t>
      </w:r>
      <w:r w:rsidRPr="004E4E36">
        <w:t xml:space="preserve"> by the owner of the well </w:t>
      </w:r>
      <w:r w:rsidR="00F07CAF" w:rsidRPr="00F07CAF">
        <w:rPr>
          <w:color w:val="FF0000"/>
          <w:u w:val="single"/>
        </w:rPr>
        <w:t>or by the owner’s authorized agent</w:t>
      </w:r>
      <w:r w:rsidR="00F07CAF">
        <w:t xml:space="preserve"> </w:t>
      </w:r>
      <w:r w:rsidRPr="004E4E36">
        <w:t xml:space="preserve">at least 60 days prior to </w:t>
      </w:r>
      <w:r w:rsidRPr="00417910">
        <w:rPr>
          <w:strike/>
          <w:color w:val="FF0000"/>
        </w:rPr>
        <w:t>installation</w:t>
      </w:r>
      <w:r w:rsidR="00417910" w:rsidRPr="00417910">
        <w:rPr>
          <w:color w:val="FF0000"/>
          <w:u w:val="single"/>
        </w:rPr>
        <w:t>drilling</w:t>
      </w:r>
      <w:r w:rsidR="0062629F" w:rsidRPr="00417910">
        <w:rPr>
          <w:color w:val="FF0000"/>
          <w:u w:val="single"/>
        </w:rPr>
        <w:t xml:space="preserve"> </w:t>
      </w:r>
      <w:r w:rsidR="008B0685" w:rsidRPr="008B0685">
        <w:rPr>
          <w:color w:val="FF0000"/>
          <w:u w:val="single"/>
        </w:rPr>
        <w:t xml:space="preserve">or conversion </w:t>
      </w:r>
      <w:r w:rsidR="0062629F" w:rsidRPr="008B0685">
        <w:rPr>
          <w:color w:val="FF0000"/>
          <w:u w:val="single"/>
        </w:rPr>
        <w:t>i</w:t>
      </w:r>
      <w:r w:rsidR="0062629F" w:rsidRPr="0062629F">
        <w:rPr>
          <w:color w:val="FF0000"/>
          <w:u w:val="single"/>
        </w:rPr>
        <w:t>n a manner prescribed by the Department</w:t>
      </w:r>
      <w:r w:rsidRPr="004E4E36">
        <w:t>.</w:t>
      </w:r>
    </w:p>
    <w:p w14:paraId="16FADD51" w14:textId="3303826E" w:rsidR="00FF1CC4" w:rsidRPr="008D6A9F" w:rsidRDefault="00FF1CC4" w:rsidP="004E4E36">
      <w:pPr>
        <w:rPr>
          <w:color w:val="FF0000"/>
          <w:u w:val="single"/>
        </w:rPr>
      </w:pPr>
      <w:r w:rsidRPr="008D6A9F">
        <w:rPr>
          <w:color w:val="FF0000"/>
          <w:u w:val="single"/>
        </w:rPr>
        <w:t xml:space="preserve">1.   </w:t>
      </w:r>
      <w:r w:rsidRPr="008D6A9F">
        <w:rPr>
          <w:color w:val="FF0000"/>
          <w:u w:val="single"/>
        </w:rPr>
        <w:tab/>
        <w:t>The following well types do not require pre-drilling notification when located outside of Critical Areas of Concern:</w:t>
      </w:r>
    </w:p>
    <w:p w14:paraId="6512F949" w14:textId="3165FED8" w:rsidR="00FF1CC4" w:rsidRPr="008D6A9F" w:rsidRDefault="00FF1CC4" w:rsidP="004E4E36">
      <w:pPr>
        <w:rPr>
          <w:color w:val="FF0000"/>
          <w:u w:val="single"/>
        </w:rPr>
      </w:pPr>
      <w:r w:rsidRPr="008D6A9F">
        <w:rPr>
          <w:color w:val="FF0000"/>
          <w:u w:val="single"/>
        </w:rPr>
        <w:t>a.</w:t>
      </w:r>
      <w:r w:rsidRPr="008D6A9F">
        <w:rPr>
          <w:color w:val="FF0000"/>
          <w:u w:val="single"/>
        </w:rPr>
        <w:tab/>
        <w:t>domestic wells</w:t>
      </w:r>
      <w:r w:rsidR="008D6A9F" w:rsidRPr="008D6A9F">
        <w:rPr>
          <w:color w:val="FF0000"/>
          <w:u w:val="single"/>
        </w:rPr>
        <w:t>;</w:t>
      </w:r>
    </w:p>
    <w:p w14:paraId="708BAFE5" w14:textId="30EE83A1" w:rsidR="00FF1CC4" w:rsidRPr="008D6A9F" w:rsidRDefault="00FF1CC4" w:rsidP="004E4E36">
      <w:pPr>
        <w:rPr>
          <w:color w:val="FF0000"/>
          <w:u w:val="single"/>
        </w:rPr>
      </w:pPr>
      <w:r w:rsidRPr="008D6A9F">
        <w:rPr>
          <w:color w:val="FF0000"/>
          <w:u w:val="single"/>
        </w:rPr>
        <w:t>b.</w:t>
      </w:r>
      <w:r w:rsidRPr="008D6A9F">
        <w:rPr>
          <w:color w:val="FF0000"/>
          <w:u w:val="single"/>
        </w:rPr>
        <w:tab/>
        <w:t>replacement wells</w:t>
      </w:r>
      <w:r w:rsidR="008D6A9F" w:rsidRPr="008D6A9F">
        <w:rPr>
          <w:color w:val="FF0000"/>
          <w:u w:val="single"/>
        </w:rPr>
        <w:t>;</w:t>
      </w:r>
    </w:p>
    <w:p w14:paraId="0394CC7C" w14:textId="019A9E6A" w:rsidR="00FF1CC4" w:rsidRPr="008D6A9F" w:rsidRDefault="00FF1CC4" w:rsidP="004E4E36">
      <w:pPr>
        <w:rPr>
          <w:color w:val="FF0000"/>
          <w:u w:val="single"/>
        </w:rPr>
      </w:pPr>
      <w:r w:rsidRPr="008D6A9F">
        <w:rPr>
          <w:color w:val="FF0000"/>
          <w:u w:val="single"/>
        </w:rPr>
        <w:t>c.</w:t>
      </w:r>
      <w:r w:rsidRPr="008D6A9F">
        <w:rPr>
          <w:color w:val="FF0000"/>
          <w:u w:val="single"/>
        </w:rPr>
        <w:tab/>
        <w:t>drilling rig supply wells</w:t>
      </w:r>
      <w:r w:rsidR="008D6A9F" w:rsidRPr="008D6A9F">
        <w:rPr>
          <w:color w:val="FF0000"/>
          <w:u w:val="single"/>
        </w:rPr>
        <w:t>;</w:t>
      </w:r>
    </w:p>
    <w:p w14:paraId="23BBF458" w14:textId="15B3CFB8" w:rsidR="008D6A9F" w:rsidRPr="008D6A9F" w:rsidRDefault="008D6A9F" w:rsidP="004E4E36">
      <w:pPr>
        <w:rPr>
          <w:color w:val="FF0000"/>
          <w:u w:val="single"/>
        </w:rPr>
      </w:pPr>
      <w:r w:rsidRPr="008D6A9F">
        <w:rPr>
          <w:color w:val="FF0000"/>
          <w:u w:val="single"/>
        </w:rPr>
        <w:t>d.</w:t>
      </w:r>
      <w:r w:rsidRPr="008D6A9F">
        <w:rPr>
          <w:color w:val="FF0000"/>
          <w:u w:val="single"/>
        </w:rPr>
        <w:tab/>
        <w:t xml:space="preserve">drought relief wells; </w:t>
      </w:r>
    </w:p>
    <w:p w14:paraId="54080544" w14:textId="31244DAC" w:rsidR="00FF1CC4" w:rsidRPr="008D6A9F" w:rsidRDefault="008D6A9F" w:rsidP="004E4E36">
      <w:pPr>
        <w:rPr>
          <w:color w:val="FF0000"/>
          <w:u w:val="single"/>
        </w:rPr>
      </w:pPr>
      <w:r w:rsidRPr="008D6A9F">
        <w:rPr>
          <w:color w:val="FF0000"/>
          <w:u w:val="single"/>
        </w:rPr>
        <w:t>e</w:t>
      </w:r>
      <w:r w:rsidR="00FF1CC4" w:rsidRPr="008D6A9F">
        <w:rPr>
          <w:color w:val="FF0000"/>
          <w:u w:val="single"/>
        </w:rPr>
        <w:t>.</w:t>
      </w:r>
      <w:r w:rsidRPr="008D6A9F">
        <w:rPr>
          <w:color w:val="FF0000"/>
          <w:u w:val="single"/>
        </w:rPr>
        <w:tab/>
        <w:t>observation wells;</w:t>
      </w:r>
    </w:p>
    <w:p w14:paraId="57ACBF1B" w14:textId="5D6E1552" w:rsidR="008D6A9F" w:rsidRPr="008D6A9F" w:rsidRDefault="008B0685" w:rsidP="004E4E36">
      <w:pPr>
        <w:rPr>
          <w:color w:val="FF0000"/>
          <w:u w:val="single"/>
        </w:rPr>
      </w:pPr>
      <w:r>
        <w:rPr>
          <w:color w:val="FF0000"/>
          <w:u w:val="single"/>
        </w:rPr>
        <w:t>f.</w:t>
      </w:r>
      <w:r>
        <w:rPr>
          <w:color w:val="FF0000"/>
          <w:u w:val="single"/>
        </w:rPr>
        <w:tab/>
        <w:t xml:space="preserve">monitoring </w:t>
      </w:r>
      <w:r w:rsidR="00FF4595">
        <w:rPr>
          <w:color w:val="FF0000"/>
          <w:u w:val="single"/>
        </w:rPr>
        <w:t xml:space="preserve">and/or environmental </w:t>
      </w:r>
      <w:r>
        <w:rPr>
          <w:color w:val="FF0000"/>
          <w:u w:val="single"/>
        </w:rPr>
        <w:t>wells;</w:t>
      </w:r>
    </w:p>
    <w:p w14:paraId="2E323E2D" w14:textId="77777777" w:rsidR="00FF4595" w:rsidRDefault="008B0685" w:rsidP="004E4E36">
      <w:pPr>
        <w:rPr>
          <w:color w:val="FF0000"/>
          <w:u w:val="single"/>
        </w:rPr>
      </w:pPr>
      <w:r>
        <w:rPr>
          <w:color w:val="FF0000"/>
          <w:u w:val="single"/>
        </w:rPr>
        <w:t>g.</w:t>
      </w:r>
      <w:r>
        <w:rPr>
          <w:color w:val="FF0000"/>
          <w:u w:val="single"/>
        </w:rPr>
        <w:tab/>
        <w:t xml:space="preserve">relief wells; </w:t>
      </w:r>
    </w:p>
    <w:p w14:paraId="5C7E9369" w14:textId="48B7750B" w:rsidR="00FF4595" w:rsidRDefault="007523C7" w:rsidP="004E4E36">
      <w:pPr>
        <w:rPr>
          <w:color w:val="FF0000"/>
          <w:u w:val="single"/>
        </w:rPr>
      </w:pPr>
      <w:r>
        <w:rPr>
          <w:color w:val="FF0000"/>
          <w:u w:val="single"/>
        </w:rPr>
        <w:t>h.</w:t>
      </w:r>
      <w:r>
        <w:rPr>
          <w:color w:val="FF0000"/>
          <w:u w:val="single"/>
        </w:rPr>
        <w:tab/>
        <w:t>test wells</w:t>
      </w:r>
      <w:r w:rsidR="00FF4595">
        <w:rPr>
          <w:color w:val="FF0000"/>
          <w:u w:val="single"/>
        </w:rPr>
        <w:t xml:space="preserve">; </w:t>
      </w:r>
    </w:p>
    <w:p w14:paraId="627840AF" w14:textId="77777777" w:rsidR="00FF686E" w:rsidRDefault="00FF4595" w:rsidP="004E4E36">
      <w:pPr>
        <w:rPr>
          <w:color w:val="FF0000"/>
          <w:u w:val="single"/>
        </w:rPr>
      </w:pPr>
      <w:r>
        <w:rPr>
          <w:color w:val="FF0000"/>
          <w:u w:val="single"/>
        </w:rPr>
        <w:t>i.</w:t>
      </w:r>
      <w:r>
        <w:rPr>
          <w:color w:val="FF0000"/>
          <w:u w:val="single"/>
        </w:rPr>
        <w:tab/>
        <w:t xml:space="preserve">dewatering wells; </w:t>
      </w:r>
    </w:p>
    <w:p w14:paraId="206636DB" w14:textId="72103A84" w:rsidR="008D6A9F" w:rsidRDefault="007523C7" w:rsidP="004E4E36">
      <w:pPr>
        <w:rPr>
          <w:color w:val="FF0000"/>
          <w:u w:val="single"/>
        </w:rPr>
      </w:pPr>
      <w:r>
        <w:rPr>
          <w:color w:val="FF0000"/>
          <w:u w:val="single"/>
        </w:rPr>
        <w:t>j</w:t>
      </w:r>
      <w:r w:rsidR="00FF686E">
        <w:rPr>
          <w:color w:val="FF0000"/>
          <w:u w:val="single"/>
        </w:rPr>
        <w:t>.</w:t>
      </w:r>
      <w:r w:rsidR="00FF686E">
        <w:rPr>
          <w:color w:val="FF0000"/>
          <w:u w:val="single"/>
        </w:rPr>
        <w:tab/>
        <w:t>domestic heat pump supply wells; or</w:t>
      </w:r>
    </w:p>
    <w:p w14:paraId="58E830DA" w14:textId="12841909" w:rsidR="008B0685" w:rsidRPr="008D6A9F" w:rsidRDefault="007523C7" w:rsidP="004E4E36">
      <w:pPr>
        <w:rPr>
          <w:color w:val="FF0000"/>
          <w:u w:val="single"/>
        </w:rPr>
      </w:pPr>
      <w:r>
        <w:rPr>
          <w:color w:val="FF0000"/>
          <w:u w:val="single"/>
        </w:rPr>
        <w:t>k</w:t>
      </w:r>
      <w:r w:rsidR="008B0685">
        <w:rPr>
          <w:color w:val="FF0000"/>
          <w:u w:val="single"/>
        </w:rPr>
        <w:t>.</w:t>
      </w:r>
      <w:r w:rsidR="008B0685">
        <w:rPr>
          <w:color w:val="FF0000"/>
          <w:u w:val="single"/>
        </w:rPr>
        <w:tab/>
      </w:r>
      <w:r w:rsidR="008B0685" w:rsidRPr="008B0685">
        <w:rPr>
          <w:color w:val="FF0000"/>
          <w:u w:val="single"/>
        </w:rPr>
        <w:t xml:space="preserve">any other wells exempted by the </w:t>
      </w:r>
      <w:r w:rsidR="008B0685">
        <w:rPr>
          <w:color w:val="FF0000"/>
          <w:u w:val="single"/>
        </w:rPr>
        <w:t>s</w:t>
      </w:r>
      <w:r w:rsidR="008B0685" w:rsidRPr="008B0685">
        <w:rPr>
          <w:color w:val="FF0000"/>
          <w:u w:val="single"/>
        </w:rPr>
        <w:t>ecretary for just cause.</w:t>
      </w:r>
    </w:p>
    <w:p w14:paraId="6562ABF4" w14:textId="0CA11039" w:rsidR="004E4E36" w:rsidRDefault="004E4E36" w:rsidP="004E4E36">
      <w:r w:rsidRPr="001920FD">
        <w:rPr>
          <w:strike/>
          <w:color w:val="FF0000"/>
        </w:rPr>
        <w:t>1</w:t>
      </w:r>
      <w:r w:rsidR="001920FD" w:rsidRPr="001920FD">
        <w:rPr>
          <w:color w:val="FF0000"/>
          <w:u w:val="single"/>
        </w:rPr>
        <w:t>B</w:t>
      </w:r>
      <w:r w:rsidR="00FF686E">
        <w:t>.</w:t>
      </w:r>
      <w:r w:rsidR="00FF686E">
        <w:tab/>
      </w:r>
      <w:r w:rsidR="00FF686E" w:rsidRPr="00FF686E">
        <w:rPr>
          <w:color w:val="FF0000"/>
          <w:u w:val="single"/>
        </w:rPr>
        <w:t>P</w:t>
      </w:r>
      <w:r w:rsidR="00FF686E" w:rsidRPr="00FF686E">
        <w:rPr>
          <w:strike/>
          <w:color w:val="FF0000"/>
        </w:rPr>
        <w:t>p</w:t>
      </w:r>
      <w:r w:rsidRPr="004E4E36">
        <w:t>rior to the commencement of any construction on a new water well</w:t>
      </w:r>
      <w:r w:rsidR="0013100D">
        <w:t xml:space="preserve"> </w:t>
      </w:r>
      <w:r w:rsidR="0013100D" w:rsidRPr="0013100D">
        <w:rPr>
          <w:color w:val="FF0000"/>
          <w:u w:val="single"/>
        </w:rPr>
        <w:t>which requires</w:t>
      </w:r>
      <w:r w:rsidR="0013100D">
        <w:rPr>
          <w:color w:val="FF0000"/>
          <w:u w:val="single"/>
        </w:rPr>
        <w:t xml:space="preserve"> a pre-drilling notification</w:t>
      </w:r>
      <w:r w:rsidRPr="004E4E36">
        <w:t xml:space="preserve">, the drilling contractor shall confirm that the </w:t>
      </w:r>
      <w:r w:rsidRPr="00013125">
        <w:rPr>
          <w:strike/>
          <w:color w:val="FF0000"/>
        </w:rPr>
        <w:t>Office of Conservation</w:t>
      </w:r>
      <w:r w:rsidR="00013125" w:rsidRPr="00013125">
        <w:rPr>
          <w:color w:val="FF0000"/>
          <w:u w:val="single"/>
        </w:rPr>
        <w:t>Department</w:t>
      </w:r>
      <w:r w:rsidRPr="004E4E36">
        <w:t xml:space="preserve"> has received and responded to </w:t>
      </w:r>
      <w:r w:rsidRPr="0013100D">
        <w:rPr>
          <w:strike/>
          <w:color w:val="FF0000"/>
        </w:rPr>
        <w:t>water well installation</w:t>
      </w:r>
      <w:r w:rsidRPr="0013100D">
        <w:rPr>
          <w:color w:val="FF0000"/>
        </w:rPr>
        <w:t xml:space="preserve"> </w:t>
      </w:r>
      <w:r w:rsidR="0013100D" w:rsidRPr="0013100D">
        <w:rPr>
          <w:color w:val="FF0000"/>
          <w:u w:val="single"/>
        </w:rPr>
        <w:t>the pre-drilling</w:t>
      </w:r>
      <w:r w:rsidR="0013100D" w:rsidRPr="0013100D">
        <w:rPr>
          <w:color w:val="FF0000"/>
        </w:rPr>
        <w:t xml:space="preserve"> </w:t>
      </w:r>
      <w:r w:rsidRPr="004E4E36">
        <w:t xml:space="preserve">notification as required in Subsection </w:t>
      </w:r>
      <w:r w:rsidR="001F1AF5" w:rsidRPr="001F1AF5">
        <w:rPr>
          <w:strike/>
          <w:color w:val="FF0000"/>
        </w:rPr>
        <w:t>B</w:t>
      </w:r>
      <w:r w:rsidR="001F1AF5" w:rsidRPr="001F1AF5">
        <w:rPr>
          <w:color w:val="FF0000"/>
          <w:u w:val="single"/>
        </w:rPr>
        <w:t>A</w:t>
      </w:r>
      <w:r w:rsidRPr="004E4E36">
        <w:t xml:space="preserve"> of this Section.</w:t>
      </w:r>
    </w:p>
    <w:p w14:paraId="156BA6A1" w14:textId="27E67F14" w:rsidR="00B764A6" w:rsidRDefault="001920FD" w:rsidP="004E4E36">
      <w:pPr>
        <w:rPr>
          <w:color w:val="FF0000"/>
          <w:u w:val="single"/>
        </w:rPr>
      </w:pPr>
      <w:r>
        <w:rPr>
          <w:color w:val="FF0000"/>
          <w:u w:val="single"/>
        </w:rPr>
        <w:t>C</w:t>
      </w:r>
      <w:r w:rsidR="00FF686E">
        <w:rPr>
          <w:color w:val="FF0000"/>
          <w:u w:val="single"/>
        </w:rPr>
        <w:t>.</w:t>
      </w:r>
      <w:r w:rsidR="00FF686E">
        <w:rPr>
          <w:color w:val="FF0000"/>
          <w:u w:val="single"/>
        </w:rPr>
        <w:tab/>
        <w:t>A</w:t>
      </w:r>
      <w:r w:rsidR="00B764A6" w:rsidRPr="008B5284">
        <w:rPr>
          <w:color w:val="FF0000"/>
          <w:u w:val="single"/>
        </w:rPr>
        <w:t xml:space="preserve">ny substantive changes to the </w:t>
      </w:r>
      <w:r w:rsidR="008B5284" w:rsidRPr="008B5284">
        <w:rPr>
          <w:color w:val="FF0000"/>
          <w:u w:val="single"/>
        </w:rPr>
        <w:t xml:space="preserve">information provided in </w:t>
      </w:r>
      <w:r w:rsidR="0013100D">
        <w:rPr>
          <w:color w:val="FF0000"/>
          <w:u w:val="single"/>
        </w:rPr>
        <w:t>the pre-drilling</w:t>
      </w:r>
      <w:r w:rsidR="008B5284" w:rsidRPr="008B5284">
        <w:rPr>
          <w:color w:val="FF0000"/>
          <w:u w:val="single"/>
        </w:rPr>
        <w:t xml:space="preserve"> notification requires filing a revised notification at least 60 days prior to </w:t>
      </w:r>
      <w:r w:rsidR="00417910">
        <w:rPr>
          <w:color w:val="FF0000"/>
          <w:u w:val="single"/>
        </w:rPr>
        <w:t>drilling</w:t>
      </w:r>
      <w:r w:rsidR="008B5284" w:rsidRPr="008B5284">
        <w:rPr>
          <w:color w:val="FF0000"/>
          <w:u w:val="single"/>
        </w:rPr>
        <w:t xml:space="preserve"> in a manner prescribed by the Department.</w:t>
      </w:r>
    </w:p>
    <w:p w14:paraId="5DE4330C" w14:textId="380DB87E" w:rsidR="004E4E36" w:rsidRPr="001A5F45" w:rsidRDefault="004E4E36" w:rsidP="004E4E36">
      <w:pPr>
        <w:rPr>
          <w:strike/>
          <w:color w:val="FF0000"/>
        </w:rPr>
      </w:pPr>
      <w:r w:rsidRPr="001A5F45">
        <w:rPr>
          <w:strike/>
          <w:color w:val="FF0000"/>
        </w:rPr>
        <w:t>C.</w:t>
      </w:r>
      <w:r w:rsidRPr="001A5F45">
        <w:rPr>
          <w:strike/>
          <w:color w:val="FF0000"/>
        </w:rPr>
        <w:tab/>
        <w:t>All new water wells of the following types require a water well notification</w:t>
      </w:r>
      <w:r w:rsidR="0062629F" w:rsidRPr="001A5F45">
        <w:rPr>
          <w:strike/>
          <w:color w:val="FF0000"/>
        </w:rPr>
        <w:t xml:space="preserve"> </w:t>
      </w:r>
      <w:r w:rsidRPr="001A5F45">
        <w:rPr>
          <w:strike/>
          <w:color w:val="FF0000"/>
        </w:rPr>
        <w:t xml:space="preserve">form be submitted to the </w:t>
      </w:r>
      <w:r w:rsidR="00013125" w:rsidRPr="001A5F45">
        <w:rPr>
          <w:strike/>
          <w:color w:val="FF0000"/>
        </w:rPr>
        <w:t>commissioner</w:t>
      </w:r>
      <w:r w:rsidRPr="001A5F45">
        <w:rPr>
          <w:strike/>
          <w:color w:val="FF0000"/>
        </w:rPr>
        <w:t xml:space="preserve"> by the owner of the well no later than 60 days after installation:</w:t>
      </w:r>
    </w:p>
    <w:p w14:paraId="168734EB" w14:textId="016B7ABE" w:rsidR="004E4E36" w:rsidRPr="001A5F45" w:rsidRDefault="004E4E36" w:rsidP="004E4E36">
      <w:pPr>
        <w:rPr>
          <w:strike/>
          <w:color w:val="FF0000"/>
        </w:rPr>
      </w:pPr>
      <w:r w:rsidRPr="001A5F45">
        <w:rPr>
          <w:strike/>
          <w:color w:val="FF0000"/>
        </w:rPr>
        <w:t>1.</w:t>
      </w:r>
      <w:r w:rsidRPr="001A5F45">
        <w:rPr>
          <w:strike/>
          <w:color w:val="FF0000"/>
        </w:rPr>
        <w:tab/>
        <w:t>domestic well;</w:t>
      </w:r>
    </w:p>
    <w:p w14:paraId="5C05E1E1" w14:textId="77777777" w:rsidR="004E4E36" w:rsidRPr="001A5F45" w:rsidRDefault="004E4E36" w:rsidP="004E4E36">
      <w:pPr>
        <w:rPr>
          <w:strike/>
          <w:color w:val="FF0000"/>
        </w:rPr>
      </w:pPr>
      <w:r w:rsidRPr="001A5F45">
        <w:rPr>
          <w:strike/>
          <w:color w:val="FF0000"/>
        </w:rPr>
        <w:t>a.</w:t>
      </w:r>
      <w:r w:rsidRPr="001A5F45">
        <w:rPr>
          <w:strike/>
          <w:color w:val="FF0000"/>
        </w:rPr>
        <w:tab/>
        <w:t>At the well owner’s discretion, the notification</w:t>
      </w:r>
      <w:r w:rsidR="00F07CAF" w:rsidRPr="001A5F45">
        <w:rPr>
          <w:strike/>
          <w:color w:val="FF0000"/>
        </w:rPr>
        <w:t xml:space="preserve"> </w:t>
      </w:r>
      <w:r w:rsidRPr="001A5F45">
        <w:rPr>
          <w:strike/>
          <w:color w:val="FF0000"/>
        </w:rPr>
        <w:t>provided by the water-well drilling contractor pursuant to LAC 56:I et seq., within 30 days after completion shall fulfill the requirements of this Section.</w:t>
      </w:r>
    </w:p>
    <w:p w14:paraId="68B74BA7" w14:textId="755F0C9C" w:rsidR="004E4E36" w:rsidRPr="001A5F45" w:rsidRDefault="004E4E36" w:rsidP="004E4E36">
      <w:pPr>
        <w:rPr>
          <w:strike/>
          <w:color w:val="FF0000"/>
        </w:rPr>
      </w:pPr>
      <w:r w:rsidRPr="001A5F45">
        <w:rPr>
          <w:strike/>
          <w:color w:val="FF0000"/>
        </w:rPr>
        <w:t>2.</w:t>
      </w:r>
      <w:r w:rsidRPr="001A5F45">
        <w:rPr>
          <w:strike/>
          <w:color w:val="FF0000"/>
        </w:rPr>
        <w:tab/>
        <w:t>replacement well:</w:t>
      </w:r>
    </w:p>
    <w:p w14:paraId="5ADE3A7B" w14:textId="77777777" w:rsidR="004E4E36" w:rsidRPr="001A5F45" w:rsidRDefault="004E4E36" w:rsidP="004E4E36">
      <w:pPr>
        <w:rPr>
          <w:strike/>
          <w:color w:val="FF0000"/>
        </w:rPr>
      </w:pPr>
      <w:r w:rsidRPr="001A5F45">
        <w:rPr>
          <w:strike/>
          <w:color w:val="FF0000"/>
        </w:rPr>
        <w:t>a.</w:t>
      </w:r>
      <w:r w:rsidRPr="001A5F45">
        <w:rPr>
          <w:strike/>
          <w:color w:val="FF0000"/>
        </w:rPr>
        <w:tab/>
        <w:t>in order to be classified as a replacement well, the well must meet the definition of replacement well provided in §103 of this Subpart;</w:t>
      </w:r>
    </w:p>
    <w:p w14:paraId="1A766158" w14:textId="142AA1F4" w:rsidR="004E4E36" w:rsidRPr="001A5F45" w:rsidRDefault="004E4E36" w:rsidP="004E4E36">
      <w:pPr>
        <w:rPr>
          <w:strike/>
          <w:color w:val="FF0000"/>
        </w:rPr>
      </w:pPr>
      <w:r w:rsidRPr="001A5F45">
        <w:rPr>
          <w:strike/>
          <w:color w:val="FF0000"/>
        </w:rPr>
        <w:t>3.</w:t>
      </w:r>
      <w:r w:rsidRPr="001A5F45">
        <w:rPr>
          <w:strike/>
          <w:color w:val="FF0000"/>
        </w:rPr>
        <w:tab/>
        <w:t>drilling rig supply well</w:t>
      </w:r>
      <w:r w:rsidR="00F07CAF" w:rsidRPr="001A5F45">
        <w:rPr>
          <w:strike/>
          <w:color w:val="FF0000"/>
        </w:rPr>
        <w:t>:</w:t>
      </w:r>
    </w:p>
    <w:p w14:paraId="4A812C95" w14:textId="77777777" w:rsidR="004E4E36" w:rsidRPr="001A5F45" w:rsidRDefault="004E4E36" w:rsidP="004E4E36">
      <w:pPr>
        <w:rPr>
          <w:strike/>
          <w:color w:val="FF0000"/>
        </w:rPr>
      </w:pPr>
      <w:r w:rsidRPr="001A5F45">
        <w:rPr>
          <w:strike/>
          <w:color w:val="FF0000"/>
        </w:rPr>
        <w:t>a.</w:t>
      </w:r>
      <w:r w:rsidRPr="001A5F45">
        <w:rPr>
          <w:strike/>
          <w:color w:val="FF0000"/>
        </w:rPr>
        <w:tab/>
        <w:t>in order to be classified as a drilling rig supply well, the well must meet the definition drilling rig supply well provided in §103 of this Subpart.</w:t>
      </w:r>
    </w:p>
    <w:p w14:paraId="58983222" w14:textId="77777777" w:rsidR="004E4E36" w:rsidRPr="001A5F45" w:rsidRDefault="004E4E36" w:rsidP="004E4E36">
      <w:pPr>
        <w:rPr>
          <w:strike/>
          <w:color w:val="FF0000"/>
        </w:rPr>
      </w:pPr>
      <w:r w:rsidRPr="001A5F45">
        <w:rPr>
          <w:strike/>
          <w:color w:val="FF0000"/>
        </w:rPr>
        <w:lastRenderedPageBreak/>
        <w:t>b.</w:t>
      </w:r>
      <w:r w:rsidRPr="001A5F45">
        <w:rPr>
          <w:strike/>
          <w:color w:val="FF0000"/>
        </w:rPr>
        <w:tab/>
        <w:t>At the well owner’s discretion, the notification provided by the water-well drilling contractor pursuant to LAC 56:I et seq. within 30 days after completion shall fulfill the requirements of this Section.</w:t>
      </w:r>
    </w:p>
    <w:p w14:paraId="61C832AB" w14:textId="64F39CF2" w:rsidR="004E4E36" w:rsidRPr="001A5F45" w:rsidRDefault="004E4E36" w:rsidP="004E4E36">
      <w:pPr>
        <w:rPr>
          <w:strike/>
          <w:color w:val="FF0000"/>
        </w:rPr>
      </w:pPr>
      <w:r w:rsidRPr="001A5F45">
        <w:rPr>
          <w:strike/>
          <w:color w:val="FF0000"/>
        </w:rPr>
        <w:t>4.</w:t>
      </w:r>
      <w:r w:rsidRPr="001A5F45">
        <w:rPr>
          <w:strike/>
          <w:color w:val="FF0000"/>
        </w:rPr>
        <w:tab/>
        <w:t>drought relief well:</w:t>
      </w:r>
    </w:p>
    <w:p w14:paraId="584CAEAC" w14:textId="210D5474" w:rsidR="004E4E36" w:rsidRPr="001A5F45" w:rsidRDefault="004E4E36" w:rsidP="004E4E36">
      <w:pPr>
        <w:rPr>
          <w:strike/>
          <w:color w:val="FF0000"/>
        </w:rPr>
      </w:pPr>
      <w:r w:rsidRPr="001A5F45">
        <w:rPr>
          <w:strike/>
          <w:color w:val="FF0000"/>
        </w:rPr>
        <w:t>a.</w:t>
      </w:r>
      <w:r w:rsidRPr="001A5F45">
        <w:rPr>
          <w:strike/>
          <w:color w:val="FF0000"/>
        </w:rPr>
        <w:tab/>
        <w:t xml:space="preserve">use of the drought relief well type must be approved by the </w:t>
      </w:r>
      <w:r w:rsidR="00013125" w:rsidRPr="001A5F45">
        <w:rPr>
          <w:strike/>
          <w:color w:val="FF0000"/>
        </w:rPr>
        <w:t>commissioner</w:t>
      </w:r>
      <w:r w:rsidRPr="001A5F45">
        <w:rPr>
          <w:strike/>
          <w:color w:val="FF0000"/>
        </w:rPr>
        <w:t>, pursuant to R.S. 38:3097.3(C)(9) prior to installation, and</w:t>
      </w:r>
    </w:p>
    <w:p w14:paraId="7AED0D62" w14:textId="55775A75" w:rsidR="004E4E36" w:rsidRPr="008B0685" w:rsidRDefault="004E4E36" w:rsidP="004E4E36">
      <w:pPr>
        <w:rPr>
          <w:strike/>
          <w:color w:val="FF0000"/>
        </w:rPr>
      </w:pPr>
      <w:r w:rsidRPr="008B0685">
        <w:rPr>
          <w:strike/>
          <w:color w:val="FF0000"/>
        </w:rPr>
        <w:t>5.</w:t>
      </w:r>
      <w:r w:rsidRPr="008B0685">
        <w:rPr>
          <w:strike/>
          <w:color w:val="FF0000"/>
        </w:rPr>
        <w:tab/>
        <w:t xml:space="preserve">all other wells the </w:t>
      </w:r>
      <w:r w:rsidR="008D6A9F" w:rsidRPr="008B0685">
        <w:rPr>
          <w:strike/>
          <w:color w:val="FF0000"/>
        </w:rPr>
        <w:t>commissioner</w:t>
      </w:r>
      <w:r w:rsidRPr="008B0685">
        <w:rPr>
          <w:strike/>
          <w:color w:val="FF0000"/>
        </w:rPr>
        <w:t xml:space="preserve"> exempts for just cause:</w:t>
      </w:r>
    </w:p>
    <w:p w14:paraId="73276C66" w14:textId="77777777" w:rsidR="004E4E36" w:rsidRPr="008D6A9F" w:rsidRDefault="004E4E36" w:rsidP="004E4E36">
      <w:pPr>
        <w:rPr>
          <w:strike/>
          <w:color w:val="FF0000"/>
        </w:rPr>
      </w:pPr>
      <w:r w:rsidRPr="008D6A9F">
        <w:rPr>
          <w:strike/>
          <w:color w:val="FF0000"/>
        </w:rPr>
        <w:t>a.</w:t>
      </w:r>
      <w:r w:rsidRPr="008D6A9F">
        <w:rPr>
          <w:strike/>
          <w:color w:val="FF0000"/>
        </w:rPr>
        <w:tab/>
        <w:t>there shall be no just cause exemptions granted for large volume wells;</w:t>
      </w:r>
    </w:p>
    <w:p w14:paraId="4A767260" w14:textId="77777777" w:rsidR="004E4E36" w:rsidRPr="008D6A9F" w:rsidRDefault="004E4E36" w:rsidP="004E4E36">
      <w:pPr>
        <w:rPr>
          <w:strike/>
          <w:color w:val="FF0000"/>
        </w:rPr>
      </w:pPr>
      <w:r w:rsidRPr="008D6A9F">
        <w:rPr>
          <w:strike/>
          <w:color w:val="FF0000"/>
        </w:rPr>
        <w:t>b.</w:t>
      </w:r>
      <w:r w:rsidRPr="008D6A9F">
        <w:rPr>
          <w:strike/>
          <w:color w:val="FF0000"/>
        </w:rPr>
        <w:tab/>
        <w:t xml:space="preserve">the </w:t>
      </w:r>
      <w:r w:rsidR="00013125" w:rsidRPr="008D6A9F">
        <w:rPr>
          <w:strike/>
          <w:color w:val="FF0000"/>
        </w:rPr>
        <w:t>commissioner</w:t>
      </w:r>
      <w:r w:rsidRPr="008D6A9F">
        <w:rPr>
          <w:strike/>
          <w:color w:val="FF0000"/>
        </w:rPr>
        <w:t xml:space="preserve"> shall base exemptions on, but not be limited to:</w:t>
      </w:r>
    </w:p>
    <w:p w14:paraId="3D0EA750" w14:textId="77777777" w:rsidR="004E4E36" w:rsidRPr="008D6A9F" w:rsidRDefault="004E4E36" w:rsidP="004E4E36">
      <w:pPr>
        <w:rPr>
          <w:strike/>
          <w:color w:val="FF0000"/>
        </w:rPr>
      </w:pPr>
      <w:r w:rsidRPr="008D6A9F">
        <w:rPr>
          <w:strike/>
          <w:color w:val="FF0000"/>
        </w:rPr>
        <w:tab/>
        <w:t>i.</w:t>
      </w:r>
      <w:r w:rsidRPr="008D6A9F">
        <w:rPr>
          <w:strike/>
          <w:color w:val="FF0000"/>
        </w:rPr>
        <w:tab/>
        <w:t>proximity to other wells;</w:t>
      </w:r>
    </w:p>
    <w:p w14:paraId="76358B1D" w14:textId="77777777" w:rsidR="004E4E36" w:rsidRPr="008D6A9F" w:rsidRDefault="004E4E36" w:rsidP="004E4E36">
      <w:pPr>
        <w:rPr>
          <w:strike/>
          <w:color w:val="FF0000"/>
        </w:rPr>
      </w:pPr>
      <w:r w:rsidRPr="008D6A9F">
        <w:rPr>
          <w:strike/>
          <w:color w:val="FF0000"/>
        </w:rPr>
        <w:tab/>
        <w:t>ii.</w:t>
      </w:r>
      <w:r w:rsidRPr="008D6A9F">
        <w:rPr>
          <w:strike/>
          <w:color w:val="FF0000"/>
        </w:rPr>
        <w:tab/>
        <w:t>beneficial use; or</w:t>
      </w:r>
    </w:p>
    <w:p w14:paraId="7F26DCAE" w14:textId="2BAD69AF" w:rsidR="004E4E36" w:rsidRDefault="004E4E36" w:rsidP="004E4E36">
      <w:pPr>
        <w:rPr>
          <w:strike/>
          <w:color w:val="FF0000"/>
        </w:rPr>
      </w:pPr>
      <w:r w:rsidRPr="008D6A9F">
        <w:rPr>
          <w:strike/>
          <w:color w:val="FF0000"/>
        </w:rPr>
        <w:tab/>
        <w:t>iii.</w:t>
      </w:r>
      <w:r w:rsidRPr="008D6A9F">
        <w:rPr>
          <w:strike/>
          <w:color w:val="FF0000"/>
        </w:rPr>
        <w:tab/>
        <w:t>latest scientific data.</w:t>
      </w:r>
    </w:p>
    <w:p w14:paraId="6C6B7C16" w14:textId="37A18D97" w:rsidR="00E77A30" w:rsidRDefault="00E77A30" w:rsidP="00E77A30">
      <w:pPr>
        <w:rPr>
          <w:strike/>
          <w:color w:val="FF0000"/>
        </w:rPr>
      </w:pPr>
      <w:r w:rsidRPr="00E77A30">
        <w:rPr>
          <w:strike/>
          <w:color w:val="FF0000"/>
        </w:rPr>
        <w:t>E</w:t>
      </w:r>
      <w:r w:rsidRPr="00E77A30">
        <w:rPr>
          <w:color w:val="FF0000"/>
          <w:u w:val="single"/>
        </w:rPr>
        <w:t>D</w:t>
      </w:r>
      <w:r w:rsidRPr="00E77A30">
        <w:rPr>
          <w:color w:val="FF0000"/>
        </w:rPr>
        <w:t>.</w:t>
      </w:r>
      <w:r w:rsidRPr="00161B7B">
        <w:rPr>
          <w:color w:val="FF0000"/>
        </w:rPr>
        <w:tab/>
      </w:r>
      <w:r w:rsidRPr="001F1AF5">
        <w:rPr>
          <w:color w:val="FF0000"/>
          <w:u w:val="single"/>
        </w:rPr>
        <w:t xml:space="preserve">Owners proposing to convert a well which is exempt from the Notification requirements of this section to </w:t>
      </w:r>
      <w:r w:rsidR="00157467">
        <w:rPr>
          <w:color w:val="FF0000"/>
          <w:u w:val="single"/>
        </w:rPr>
        <w:t xml:space="preserve">a </w:t>
      </w:r>
      <w:r w:rsidRPr="001F1AF5">
        <w:rPr>
          <w:color w:val="FF0000"/>
          <w:u w:val="single"/>
        </w:rPr>
        <w:t xml:space="preserve">well type which is not listed in §701.A.1, </w:t>
      </w:r>
      <w:r>
        <w:rPr>
          <w:color w:val="FF0000"/>
          <w:u w:val="single"/>
        </w:rPr>
        <w:t xml:space="preserve">shall fully comply the requirements of </w:t>
      </w:r>
      <w:r w:rsidRPr="001F1AF5">
        <w:rPr>
          <w:color w:val="FF0000"/>
          <w:u w:val="single"/>
        </w:rPr>
        <w:t>§701.A</w:t>
      </w:r>
      <w:r>
        <w:rPr>
          <w:color w:val="FF0000"/>
          <w:u w:val="single"/>
        </w:rPr>
        <w:t>.</w:t>
      </w:r>
      <w:r w:rsidRPr="00161B7B">
        <w:rPr>
          <w:strike/>
          <w:color w:val="FF0000"/>
        </w:rPr>
        <w:t>If an expected change in well use or type of either a drought relief well or drilling rig-supply well is to a use or type that would normally have required an initial notification be submitted at least 60 days prior to installation pursuant to Subsection B of this Section, then notice of such a change must be provided to the Office of Conservation 60 days prior to the date of implementing the change in well use or type.</w:t>
      </w:r>
    </w:p>
    <w:p w14:paraId="0E2D4846" w14:textId="79F30876" w:rsidR="001E4996" w:rsidRDefault="001E4996" w:rsidP="001E4996">
      <w:pPr>
        <w:rPr>
          <w:color w:val="FF0000"/>
          <w:u w:val="single"/>
        </w:rPr>
      </w:pPr>
      <w:r>
        <w:rPr>
          <w:color w:val="FF0000"/>
          <w:u w:val="single"/>
        </w:rPr>
        <w:t xml:space="preserve">E. </w:t>
      </w:r>
      <w:r>
        <w:rPr>
          <w:color w:val="FF0000"/>
          <w:u w:val="single"/>
        </w:rPr>
        <w:tab/>
        <w:t>Expiration</w:t>
      </w:r>
    </w:p>
    <w:p w14:paraId="2C06E6B3" w14:textId="068AEC01" w:rsidR="001E4996" w:rsidRDefault="001E4996" w:rsidP="001E4996">
      <w:pPr>
        <w:rPr>
          <w:color w:val="FF0000"/>
          <w:u w:val="single"/>
        </w:rPr>
      </w:pPr>
      <w:r>
        <w:rPr>
          <w:color w:val="FF0000"/>
          <w:u w:val="single"/>
        </w:rPr>
        <w:t>1.</w:t>
      </w:r>
      <w:r>
        <w:rPr>
          <w:color w:val="FF0000"/>
          <w:u w:val="single"/>
        </w:rPr>
        <w:tab/>
      </w:r>
      <w:r w:rsidR="00665F1E">
        <w:rPr>
          <w:color w:val="FF0000"/>
          <w:u w:val="single"/>
        </w:rPr>
        <w:t xml:space="preserve">Pre-drilling Notifications are valid for one year after the date of filing with the Department. Failure to commence well drilling or conversion operations within this period or obtain approval for an extension, will require the submission of a new Pre-drilling Notification with the Department at least 60 days prior to commencing well drilling or conversion operations. </w:t>
      </w:r>
      <w:r w:rsidRPr="001E4996">
        <w:rPr>
          <w:color w:val="FF0000"/>
          <w:u w:val="single"/>
        </w:rPr>
        <w:t xml:space="preserve"> </w:t>
      </w:r>
    </w:p>
    <w:p w14:paraId="7B9886BB" w14:textId="44845418" w:rsidR="001E4996" w:rsidRPr="008B5284" w:rsidRDefault="001E4996" w:rsidP="001E4996">
      <w:pPr>
        <w:rPr>
          <w:color w:val="FF0000"/>
          <w:u w:val="single"/>
        </w:rPr>
      </w:pPr>
      <w:r>
        <w:rPr>
          <w:color w:val="FF0000"/>
          <w:u w:val="single"/>
        </w:rPr>
        <w:t>2.</w:t>
      </w:r>
      <w:r>
        <w:rPr>
          <w:color w:val="FF0000"/>
          <w:u w:val="single"/>
        </w:rPr>
        <w:tab/>
        <w:t>A</w:t>
      </w:r>
      <w:r w:rsidR="00665F1E">
        <w:rPr>
          <w:color w:val="FF0000"/>
          <w:u w:val="single"/>
        </w:rPr>
        <w:t>n</w:t>
      </w:r>
      <w:r>
        <w:rPr>
          <w:color w:val="FF0000"/>
          <w:u w:val="single"/>
        </w:rPr>
        <w:t xml:space="preserve"> </w:t>
      </w:r>
      <w:r w:rsidRPr="001E4996">
        <w:rPr>
          <w:color w:val="FF0000"/>
          <w:u w:val="single"/>
        </w:rPr>
        <w:t xml:space="preserve">extension </w:t>
      </w:r>
      <w:r w:rsidR="00665F1E">
        <w:rPr>
          <w:color w:val="FF0000"/>
          <w:u w:val="single"/>
        </w:rPr>
        <w:t xml:space="preserve">of up to one year </w:t>
      </w:r>
      <w:r>
        <w:rPr>
          <w:color w:val="FF0000"/>
          <w:u w:val="single"/>
        </w:rPr>
        <w:t xml:space="preserve">may be granted by the Department upon a </w:t>
      </w:r>
      <w:r w:rsidRPr="001E4996">
        <w:rPr>
          <w:color w:val="FF0000"/>
          <w:u w:val="single"/>
        </w:rPr>
        <w:t xml:space="preserve">written request </w:t>
      </w:r>
      <w:r>
        <w:rPr>
          <w:color w:val="FF0000"/>
          <w:u w:val="single"/>
        </w:rPr>
        <w:t xml:space="preserve">submitted </w:t>
      </w:r>
      <w:r w:rsidRPr="001E4996">
        <w:rPr>
          <w:color w:val="FF0000"/>
          <w:u w:val="single"/>
        </w:rPr>
        <w:t>at leas</w:t>
      </w:r>
      <w:r>
        <w:rPr>
          <w:color w:val="FF0000"/>
          <w:u w:val="single"/>
        </w:rPr>
        <w:t>t 60 days prior to expiration.</w:t>
      </w:r>
    </w:p>
    <w:p w14:paraId="10ECF6E0" w14:textId="44736671" w:rsidR="004E4E36" w:rsidRPr="004E4E36" w:rsidRDefault="004E4E36" w:rsidP="004E4E36">
      <w:r w:rsidRPr="00E77A30">
        <w:rPr>
          <w:strike/>
          <w:color w:val="FF0000"/>
        </w:rPr>
        <w:t>D</w:t>
      </w:r>
      <w:r w:rsidR="001E4996">
        <w:rPr>
          <w:color w:val="FF0000"/>
          <w:u w:val="single"/>
        </w:rPr>
        <w:t>F</w:t>
      </w:r>
      <w:r w:rsidRPr="004E4E36">
        <w:t>.</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may grant certain wells an </w:t>
      </w:r>
      <w:r w:rsidRPr="00C87582">
        <w:rPr>
          <w:strike/>
          <w:color w:val="FF0000"/>
        </w:rPr>
        <w:t>exception</w:t>
      </w:r>
      <w:r w:rsidR="00C87582" w:rsidRPr="00C87582">
        <w:rPr>
          <w:color w:val="FF0000"/>
          <w:u w:val="single"/>
        </w:rPr>
        <w:t>exemption</w:t>
      </w:r>
      <w:r w:rsidRPr="004E4E36">
        <w:t xml:space="preserve"> from the notification requirements of §701.</w:t>
      </w:r>
      <w:r w:rsidRPr="001F1AF5">
        <w:rPr>
          <w:strike/>
          <w:color w:val="FF0000"/>
        </w:rPr>
        <w:t>B</w:t>
      </w:r>
      <w:r w:rsidR="001F1AF5" w:rsidRPr="001F1AF5">
        <w:rPr>
          <w:color w:val="FF0000"/>
          <w:u w:val="single"/>
        </w:rPr>
        <w:t>A</w:t>
      </w:r>
      <w:r w:rsidRPr="001F1AF5">
        <w:rPr>
          <w:color w:val="FF0000"/>
        </w:rPr>
        <w:t xml:space="preserve"> </w:t>
      </w:r>
      <w:r w:rsidRPr="004E4E36">
        <w:t xml:space="preserve">for just cause. There shall be no just cause </w:t>
      </w:r>
      <w:r w:rsidR="00C87582" w:rsidRPr="00C87582">
        <w:rPr>
          <w:strike/>
          <w:color w:val="FF0000"/>
        </w:rPr>
        <w:t>exception</w:t>
      </w:r>
      <w:r w:rsidR="00C87582">
        <w:rPr>
          <w:strike/>
          <w:color w:val="FF0000"/>
        </w:rPr>
        <w:t>s</w:t>
      </w:r>
      <w:r w:rsidR="00C87582" w:rsidRPr="00C87582">
        <w:rPr>
          <w:color w:val="FF0000"/>
          <w:u w:val="single"/>
        </w:rPr>
        <w:t>exemption</w:t>
      </w:r>
      <w:r w:rsidR="00C87582">
        <w:rPr>
          <w:color w:val="FF0000"/>
          <w:u w:val="single"/>
        </w:rPr>
        <w:t>s</w:t>
      </w:r>
      <w:r w:rsidRPr="004E4E36">
        <w:t xml:space="preserve"> granted for large volume wells.</w:t>
      </w:r>
    </w:p>
    <w:p w14:paraId="6DC7A5FF" w14:textId="77777777" w:rsidR="004E4E36" w:rsidRPr="004E4E36" w:rsidRDefault="004E4E36" w:rsidP="004E4E36">
      <w:r w:rsidRPr="004C7042">
        <w:t>1.</w:t>
      </w:r>
      <w:r w:rsidRPr="004C7042">
        <w:tab/>
        <w:t xml:space="preserve">Just cause </w:t>
      </w:r>
      <w:r w:rsidR="00C87582" w:rsidRPr="004C7042">
        <w:rPr>
          <w:strike/>
          <w:color w:val="FF0000"/>
        </w:rPr>
        <w:t>exceptions</w:t>
      </w:r>
      <w:r w:rsidR="00C87582" w:rsidRPr="004C7042">
        <w:rPr>
          <w:color w:val="FF0000"/>
          <w:u w:val="single"/>
        </w:rPr>
        <w:t>exemptions</w:t>
      </w:r>
      <w:r w:rsidRPr="004C7042">
        <w:t xml:space="preserve"> must be requested in writing, demonstrate the existence of extenuating circumstances not otherwise contemplated in this subpart, which justify the granting of such an </w:t>
      </w:r>
      <w:r w:rsidR="00C87582" w:rsidRPr="004C7042">
        <w:rPr>
          <w:strike/>
          <w:color w:val="FF0000"/>
        </w:rPr>
        <w:t>exception</w:t>
      </w:r>
      <w:r w:rsidR="00C87582" w:rsidRPr="004C7042">
        <w:rPr>
          <w:color w:val="FF0000"/>
          <w:u w:val="single"/>
        </w:rPr>
        <w:t>exemption</w:t>
      </w:r>
      <w:r w:rsidRPr="004C7042">
        <w:t xml:space="preserve"> and show that such an </w:t>
      </w:r>
      <w:r w:rsidR="00C87582" w:rsidRPr="004C7042">
        <w:rPr>
          <w:strike/>
          <w:color w:val="FF0000"/>
        </w:rPr>
        <w:t>exception</w:t>
      </w:r>
      <w:r w:rsidR="00C87582" w:rsidRPr="004C7042">
        <w:rPr>
          <w:color w:val="FF0000"/>
          <w:u w:val="single"/>
        </w:rPr>
        <w:t>exemption</w:t>
      </w:r>
      <w:r w:rsidRPr="004C7042">
        <w:t xml:space="preserve"> will not have an impermissibly negative impact on the state's ground</w:t>
      </w:r>
      <w:r w:rsidRPr="00523AEB">
        <w:rPr>
          <w:strike/>
          <w:color w:val="FF0000"/>
        </w:rPr>
        <w:t xml:space="preserve"> </w:t>
      </w:r>
      <w:r w:rsidRPr="004C7042">
        <w:t xml:space="preserve">water resources. Additionally a just cause </w:t>
      </w:r>
      <w:r w:rsidR="00B764A6" w:rsidRPr="004C7042">
        <w:rPr>
          <w:strike/>
          <w:color w:val="FF0000"/>
        </w:rPr>
        <w:t>exception</w:t>
      </w:r>
      <w:r w:rsidR="00B764A6" w:rsidRPr="004C7042">
        <w:rPr>
          <w:color w:val="FF0000"/>
          <w:u w:val="single"/>
        </w:rPr>
        <w:t>exemption</w:t>
      </w:r>
      <w:r w:rsidRPr="004C7042">
        <w:t xml:space="preserve"> must be approved by the </w:t>
      </w:r>
      <w:r w:rsidR="00013125" w:rsidRPr="004C7042">
        <w:rPr>
          <w:strike/>
          <w:color w:val="FF0000"/>
        </w:rPr>
        <w:t>commissioner</w:t>
      </w:r>
      <w:r w:rsidR="00013125" w:rsidRPr="004C7042">
        <w:rPr>
          <w:color w:val="FF0000"/>
          <w:u w:val="single"/>
        </w:rPr>
        <w:t>secretary</w:t>
      </w:r>
      <w:r w:rsidRPr="004C7042">
        <w:t xml:space="preserve"> based upon the considerations listed in Paragraph 2.a below.</w:t>
      </w:r>
    </w:p>
    <w:p w14:paraId="1F381170" w14:textId="77777777" w:rsidR="004E4E36" w:rsidRPr="004E4E36" w:rsidRDefault="004E4E36" w:rsidP="004E4E36">
      <w:r w:rsidRPr="004E4E36">
        <w:t>2.</w:t>
      </w:r>
      <w:r w:rsidRPr="004E4E36">
        <w:tab/>
        <w:t xml:space="preserve">All just cause </w:t>
      </w:r>
      <w:r w:rsidR="00C87582" w:rsidRPr="00C87582">
        <w:rPr>
          <w:strike/>
          <w:color w:val="FF0000"/>
        </w:rPr>
        <w:t>exception</w:t>
      </w:r>
      <w:r w:rsidR="00C87582" w:rsidRPr="00C87582">
        <w:rPr>
          <w:color w:val="FF0000"/>
          <w:u w:val="single"/>
        </w:rPr>
        <w:t>exemption</w:t>
      </w:r>
      <w:r w:rsidRPr="004E4E36">
        <w:t xml:space="preserve"> requests must be submitted prior to drilling, unless this is made impossible by an event that can neither be reasonably anticipated nor reasonably controlled.</w:t>
      </w:r>
    </w:p>
    <w:p w14:paraId="4501BB72" w14:textId="77777777" w:rsidR="004E4E36" w:rsidRPr="004E4E36" w:rsidRDefault="004E4E36" w:rsidP="004E4E36">
      <w:r w:rsidRPr="004E4E36">
        <w:t>a.</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shall base just cause </w:t>
      </w:r>
      <w:r w:rsidR="00B764A6" w:rsidRPr="00C87582">
        <w:rPr>
          <w:strike/>
          <w:color w:val="FF0000"/>
        </w:rPr>
        <w:t>exception</w:t>
      </w:r>
      <w:r w:rsidR="00B764A6">
        <w:rPr>
          <w:strike/>
          <w:color w:val="FF0000"/>
        </w:rPr>
        <w:t>s</w:t>
      </w:r>
      <w:r w:rsidR="00B764A6" w:rsidRPr="00C87582">
        <w:rPr>
          <w:color w:val="FF0000"/>
          <w:u w:val="single"/>
        </w:rPr>
        <w:t>exemption</w:t>
      </w:r>
      <w:r w:rsidR="00B764A6">
        <w:rPr>
          <w:color w:val="FF0000"/>
          <w:u w:val="single"/>
        </w:rPr>
        <w:t>s</w:t>
      </w:r>
      <w:r w:rsidRPr="004E4E36">
        <w:t xml:space="preserve"> on, but not be limited to:</w:t>
      </w:r>
    </w:p>
    <w:p w14:paraId="6E80E25F" w14:textId="3514DA08" w:rsidR="004E4E36" w:rsidRPr="004E4E36" w:rsidRDefault="004E4E36" w:rsidP="004E4E36">
      <w:r w:rsidRPr="004E4E36">
        <w:lastRenderedPageBreak/>
        <w:t>i.</w:t>
      </w:r>
      <w:r w:rsidRPr="004E4E36">
        <w:tab/>
        <w:t>the completeness of data provided in the notification submitted;</w:t>
      </w:r>
    </w:p>
    <w:p w14:paraId="61794E2C" w14:textId="7BFD2DF5" w:rsidR="004E4E36" w:rsidRPr="004E4E36" w:rsidRDefault="004E4E36" w:rsidP="004E4E36">
      <w:r w:rsidRPr="004E4E36">
        <w:t>ii.</w:t>
      </w:r>
      <w:r w:rsidRPr="004E4E36">
        <w:tab/>
        <w:t>whether the proposed well location is in an area of agency restrictions or other permitting requirements or restrictions;</w:t>
      </w:r>
    </w:p>
    <w:p w14:paraId="05B8CAF9" w14:textId="3AD91407" w:rsidR="004E4E36" w:rsidRPr="004E4E36" w:rsidRDefault="004E4E36" w:rsidP="004E4E36">
      <w:r w:rsidRPr="004E4E36">
        <w:t>iii.</w:t>
      </w:r>
      <w:r w:rsidRPr="004E4E36">
        <w:tab/>
        <w:t>the proximity of the proposed well location to any documented ground</w:t>
      </w:r>
      <w:r w:rsidRPr="00523AEB">
        <w:rPr>
          <w:strike/>
          <w:color w:val="FF0000"/>
        </w:rPr>
        <w:t xml:space="preserve"> </w:t>
      </w:r>
      <w:r w:rsidRPr="004E4E36">
        <w:t>water related issues; and</w:t>
      </w:r>
    </w:p>
    <w:p w14:paraId="1D4F75E5" w14:textId="34E22C7B" w:rsidR="004E4E36" w:rsidRPr="004E4E36" w:rsidRDefault="004E4E36" w:rsidP="004E4E36">
      <w:r w:rsidRPr="004E4E36">
        <w:t>iv.</w:t>
      </w:r>
      <w:r w:rsidRPr="004E4E36">
        <w:tab/>
        <w:t>the potential interference with nearby wells that may be caused by the proposed well.</w:t>
      </w:r>
    </w:p>
    <w:p w14:paraId="25A203D8" w14:textId="77777777" w:rsidR="00406572" w:rsidRPr="004E4E36" w:rsidRDefault="004E4E36" w:rsidP="00406572">
      <w:r w:rsidRPr="004E4E36">
        <w:t>AUTHORITY NOTE:</w:t>
      </w:r>
      <w:r w:rsidRPr="004E4E36">
        <w:tab/>
      </w:r>
      <w:r w:rsidR="00406572" w:rsidRPr="004E4E36">
        <w:t>Promulgated in accordance with R.S. 38:3097</w:t>
      </w:r>
      <w:r w:rsidR="00406572" w:rsidRPr="00406572">
        <w:rPr>
          <w:color w:val="FF0000"/>
          <w:u w:val="single"/>
        </w:rPr>
        <w:t>.1</w:t>
      </w:r>
      <w:r w:rsidR="00406572" w:rsidRPr="00406572">
        <w:rPr>
          <w:color w:val="FF0000"/>
        </w:rPr>
        <w:t xml:space="preserve"> </w:t>
      </w:r>
      <w:r w:rsidR="00406572" w:rsidRPr="004E4E36">
        <w:t>et seq.</w:t>
      </w:r>
    </w:p>
    <w:p w14:paraId="66D8AC75" w14:textId="77777777" w:rsidR="004E4E36" w:rsidRPr="004E4E36" w:rsidRDefault="004E4E36" w:rsidP="004E4E36">
      <w:r w:rsidRPr="004E4E36">
        <w:t>HISTORICAL NOTE:</w:t>
      </w:r>
      <w:r w:rsidRPr="004E4E36">
        <w:tab/>
        <w:t>Promulgated by the Department of Natural Resources, Office of Conservation, LR 30:1215 (June 2004), amended LR 35:252 (February 2009), LR 37:2410 (August 2011), LR 38:2932 (November 2012)</w:t>
      </w:r>
      <w:r w:rsidR="00BF693F" w:rsidRPr="00B206DF">
        <w:rPr>
          <w:color w:val="FF0000"/>
          <w:u w:val="single"/>
        </w:rPr>
        <w:t>, amended by the Department of Conservation and Energy, LR 52</w:t>
      </w:r>
      <w:r w:rsidRPr="004E4E36">
        <w:t>.</w:t>
      </w:r>
    </w:p>
    <w:p w14:paraId="1E8CFB94" w14:textId="51BCC841" w:rsidR="00B651DC" w:rsidRDefault="004E4E36" w:rsidP="004E4E36">
      <w:pPr>
        <w:rPr>
          <w:b/>
        </w:rPr>
      </w:pPr>
      <w:bookmarkStart w:id="63" w:name="_Toc182115872"/>
      <w:bookmarkStart w:id="64" w:name="_Toc507495695"/>
      <w:r w:rsidRPr="004E4E36">
        <w:rPr>
          <w:b/>
        </w:rPr>
        <w:t>§703.</w:t>
      </w:r>
      <w:r w:rsidRPr="004E4E36">
        <w:rPr>
          <w:b/>
        </w:rPr>
        <w:tab/>
      </w:r>
      <w:r w:rsidRPr="00B651DC">
        <w:rPr>
          <w:b/>
          <w:strike/>
          <w:color w:val="FF0000"/>
        </w:rPr>
        <w:t>Notification</w:t>
      </w:r>
      <w:r w:rsidR="00347E2B">
        <w:rPr>
          <w:b/>
          <w:color w:val="FF0000"/>
          <w:u w:val="single"/>
        </w:rPr>
        <w:t xml:space="preserve">Post-Drilling </w:t>
      </w:r>
      <w:r w:rsidR="007B4302">
        <w:rPr>
          <w:b/>
          <w:color w:val="FF0000"/>
          <w:u w:val="single"/>
        </w:rPr>
        <w:t xml:space="preserve">Water Well </w:t>
      </w:r>
      <w:r w:rsidR="00347E2B">
        <w:rPr>
          <w:b/>
          <w:color w:val="FF0000"/>
          <w:u w:val="single"/>
        </w:rPr>
        <w:t xml:space="preserve">Registration </w:t>
      </w:r>
      <w:r w:rsidR="00974BAB">
        <w:rPr>
          <w:b/>
          <w:color w:val="FF0000"/>
          <w:u w:val="single"/>
        </w:rPr>
        <w:t xml:space="preserve">and Reporting </w:t>
      </w:r>
      <w:r w:rsidRPr="004E4E36">
        <w:rPr>
          <w:b/>
        </w:rPr>
        <w:t>Requirements</w:t>
      </w:r>
      <w:bookmarkEnd w:id="63"/>
      <w:bookmarkEnd w:id="64"/>
    </w:p>
    <w:p w14:paraId="47E592C6" w14:textId="775F20D1" w:rsidR="00974BAB" w:rsidRDefault="00B651DC" w:rsidP="004E4E36">
      <w:pPr>
        <w:rPr>
          <w:color w:val="FF0000"/>
          <w:u w:val="single"/>
        </w:rPr>
      </w:pPr>
      <w:r w:rsidRPr="00B651DC">
        <w:rPr>
          <w:color w:val="FF0000"/>
          <w:u w:val="single"/>
        </w:rPr>
        <w:t>A.</w:t>
      </w:r>
      <w:r w:rsidR="00974BAB">
        <w:rPr>
          <w:color w:val="FF0000"/>
          <w:u w:val="single"/>
        </w:rPr>
        <w:tab/>
      </w:r>
      <w:r w:rsidRPr="00B651DC">
        <w:rPr>
          <w:color w:val="FF0000"/>
          <w:u w:val="single"/>
        </w:rPr>
        <w:t>All new water wells</w:t>
      </w:r>
      <w:r w:rsidR="009942C1">
        <w:rPr>
          <w:color w:val="FF0000"/>
          <w:u w:val="single"/>
        </w:rPr>
        <w:t>, except for those installed using a hand auger,</w:t>
      </w:r>
      <w:r w:rsidRPr="00B651DC">
        <w:rPr>
          <w:color w:val="FF0000"/>
          <w:u w:val="single"/>
        </w:rPr>
        <w:t xml:space="preserve"> </w:t>
      </w:r>
      <w:r w:rsidRPr="005274A1">
        <w:rPr>
          <w:color w:val="FF0000"/>
          <w:u w:val="single"/>
        </w:rPr>
        <w:t xml:space="preserve">require </w:t>
      </w:r>
      <w:r>
        <w:rPr>
          <w:color w:val="FF0000"/>
          <w:u w:val="single"/>
        </w:rPr>
        <w:t xml:space="preserve">filing </w:t>
      </w:r>
      <w:r w:rsidRPr="00B651DC">
        <w:rPr>
          <w:color w:val="FF0000"/>
          <w:u w:val="single"/>
        </w:rPr>
        <w:t xml:space="preserve">a </w:t>
      </w:r>
      <w:r w:rsidR="00347E2B">
        <w:rPr>
          <w:color w:val="FF0000"/>
          <w:u w:val="single"/>
        </w:rPr>
        <w:t>post-drilling</w:t>
      </w:r>
      <w:r w:rsidRPr="00B651DC">
        <w:rPr>
          <w:color w:val="FF0000"/>
          <w:u w:val="single"/>
        </w:rPr>
        <w:t xml:space="preserve"> registration </w:t>
      </w:r>
      <w:r>
        <w:rPr>
          <w:color w:val="FF0000"/>
          <w:u w:val="single"/>
        </w:rPr>
        <w:t>with</w:t>
      </w:r>
      <w:r w:rsidRPr="00B651DC">
        <w:rPr>
          <w:color w:val="FF0000"/>
          <w:u w:val="single"/>
        </w:rPr>
        <w:t xml:space="preserve"> the secretary by </w:t>
      </w:r>
      <w:r w:rsidR="00013E50">
        <w:rPr>
          <w:color w:val="FF0000"/>
          <w:u w:val="single"/>
        </w:rPr>
        <w:t xml:space="preserve">the </w:t>
      </w:r>
      <w:r w:rsidR="005274A1">
        <w:rPr>
          <w:color w:val="FF0000"/>
          <w:u w:val="single"/>
        </w:rPr>
        <w:t>drilling contractor</w:t>
      </w:r>
      <w:r w:rsidRPr="00B651DC">
        <w:rPr>
          <w:color w:val="FF0000"/>
          <w:u w:val="single"/>
        </w:rPr>
        <w:t xml:space="preserve"> no later than </w:t>
      </w:r>
      <w:r w:rsidR="00521D41">
        <w:rPr>
          <w:color w:val="FF0000"/>
          <w:u w:val="single"/>
        </w:rPr>
        <w:t>30</w:t>
      </w:r>
      <w:r w:rsidRPr="00B651DC">
        <w:rPr>
          <w:color w:val="FF0000"/>
          <w:u w:val="single"/>
        </w:rPr>
        <w:t xml:space="preserve"> days after </w:t>
      </w:r>
      <w:r w:rsidR="00417910">
        <w:rPr>
          <w:color w:val="FF0000"/>
          <w:u w:val="single"/>
        </w:rPr>
        <w:t>completion</w:t>
      </w:r>
      <w:r w:rsidRPr="00B651DC">
        <w:rPr>
          <w:color w:val="FF0000"/>
          <w:u w:val="single"/>
        </w:rPr>
        <w:t xml:space="preserve"> in a manner prescribed by the Department.</w:t>
      </w:r>
      <w:r w:rsidR="00062D02">
        <w:rPr>
          <w:color w:val="FF0000"/>
          <w:u w:val="single"/>
        </w:rPr>
        <w:t xml:space="preserve"> </w:t>
      </w:r>
    </w:p>
    <w:p w14:paraId="5EF50A1C" w14:textId="328F3529" w:rsidR="00FD0ACE" w:rsidRDefault="00FD0ACE" w:rsidP="004E4E36">
      <w:pPr>
        <w:rPr>
          <w:color w:val="FF0000"/>
          <w:u w:val="single"/>
        </w:rPr>
      </w:pPr>
      <w:r>
        <w:rPr>
          <w:color w:val="FF0000"/>
          <w:u w:val="single"/>
        </w:rPr>
        <w:t>a.</w:t>
      </w:r>
      <w:r>
        <w:rPr>
          <w:color w:val="FF0000"/>
          <w:u w:val="single"/>
        </w:rPr>
        <w:tab/>
        <w:t xml:space="preserve">All new test holes and test wells require filing </w:t>
      </w:r>
      <w:r w:rsidRPr="00B651DC">
        <w:rPr>
          <w:color w:val="FF0000"/>
          <w:u w:val="single"/>
        </w:rPr>
        <w:t xml:space="preserve">a </w:t>
      </w:r>
      <w:r>
        <w:rPr>
          <w:color w:val="FF0000"/>
          <w:u w:val="single"/>
        </w:rPr>
        <w:t>post-drilling</w:t>
      </w:r>
      <w:r w:rsidRPr="00B651DC">
        <w:rPr>
          <w:color w:val="FF0000"/>
          <w:u w:val="single"/>
        </w:rPr>
        <w:t xml:space="preserve"> registration</w:t>
      </w:r>
      <w:r>
        <w:rPr>
          <w:color w:val="FF0000"/>
          <w:u w:val="single"/>
        </w:rPr>
        <w:t xml:space="preserve"> in accordance with LAC 43:VI.703.A.</w:t>
      </w:r>
    </w:p>
    <w:p w14:paraId="57C457FD" w14:textId="77777777" w:rsidR="00665D48" w:rsidRDefault="005274A1" w:rsidP="004E4E36">
      <w:pPr>
        <w:rPr>
          <w:color w:val="FF0000"/>
          <w:u w:val="single"/>
        </w:rPr>
      </w:pPr>
      <w:r>
        <w:rPr>
          <w:color w:val="FF0000"/>
          <w:u w:val="single"/>
        </w:rPr>
        <w:t>B</w:t>
      </w:r>
      <w:r w:rsidR="00974BAB">
        <w:rPr>
          <w:color w:val="FF0000"/>
          <w:u w:val="single"/>
        </w:rPr>
        <w:t>.</w:t>
      </w:r>
      <w:r w:rsidR="00974BAB" w:rsidRPr="00974BAB">
        <w:rPr>
          <w:color w:val="FF0000"/>
          <w:u w:val="single"/>
        </w:rPr>
        <w:t xml:space="preserve"> </w:t>
      </w:r>
      <w:r w:rsidR="00974BAB">
        <w:rPr>
          <w:color w:val="FF0000"/>
          <w:u w:val="single"/>
        </w:rPr>
        <w:tab/>
        <w:t>A</w:t>
      </w:r>
      <w:r w:rsidR="00974BAB" w:rsidRPr="00974BAB">
        <w:rPr>
          <w:color w:val="FF0000"/>
          <w:u w:val="single"/>
        </w:rPr>
        <w:t xml:space="preserve">ny substantive changes to the information provided in a water well </w:t>
      </w:r>
      <w:r w:rsidR="00974BAB">
        <w:rPr>
          <w:color w:val="FF0000"/>
          <w:u w:val="single"/>
        </w:rPr>
        <w:t xml:space="preserve">registration </w:t>
      </w:r>
      <w:r w:rsidR="00974BAB" w:rsidRPr="00974BAB">
        <w:rPr>
          <w:color w:val="FF0000"/>
          <w:u w:val="single"/>
        </w:rPr>
        <w:t xml:space="preserve">requires filing a revised water well </w:t>
      </w:r>
      <w:r w:rsidR="00974BAB" w:rsidRPr="00B651DC">
        <w:rPr>
          <w:color w:val="FF0000"/>
          <w:u w:val="single"/>
        </w:rPr>
        <w:t xml:space="preserve">registration </w:t>
      </w:r>
      <w:r w:rsidR="00974BAB">
        <w:rPr>
          <w:color w:val="FF0000"/>
          <w:u w:val="single"/>
        </w:rPr>
        <w:t>with</w:t>
      </w:r>
      <w:r w:rsidR="00974BAB" w:rsidRPr="00B651DC">
        <w:rPr>
          <w:color w:val="FF0000"/>
          <w:u w:val="single"/>
        </w:rPr>
        <w:t xml:space="preserve"> the secretary by </w:t>
      </w:r>
      <w:r w:rsidR="00812F07">
        <w:rPr>
          <w:color w:val="FF0000"/>
          <w:u w:val="single"/>
        </w:rPr>
        <w:t>drilling contractor</w:t>
      </w:r>
      <w:r w:rsidR="00974BAB" w:rsidRPr="00B651DC">
        <w:rPr>
          <w:color w:val="FF0000"/>
          <w:u w:val="single"/>
        </w:rPr>
        <w:t xml:space="preserve"> no later than </w:t>
      </w:r>
      <w:r w:rsidR="00521D41">
        <w:rPr>
          <w:color w:val="FF0000"/>
          <w:u w:val="single"/>
        </w:rPr>
        <w:t>30</w:t>
      </w:r>
      <w:r w:rsidR="00974BAB" w:rsidRPr="00B651DC">
        <w:rPr>
          <w:color w:val="FF0000"/>
          <w:u w:val="single"/>
        </w:rPr>
        <w:t xml:space="preserve"> days after </w:t>
      </w:r>
      <w:r w:rsidR="00417910">
        <w:rPr>
          <w:color w:val="FF0000"/>
          <w:u w:val="single"/>
        </w:rPr>
        <w:t>completion</w:t>
      </w:r>
      <w:r w:rsidR="00974BAB" w:rsidRPr="00B651DC">
        <w:rPr>
          <w:color w:val="FF0000"/>
          <w:u w:val="single"/>
        </w:rPr>
        <w:t xml:space="preserve"> in a manner prescribed by the Department.</w:t>
      </w:r>
    </w:p>
    <w:p w14:paraId="1AF7B5D8" w14:textId="77777777" w:rsidR="00B62EBA" w:rsidRDefault="00665D48" w:rsidP="004E4E36">
      <w:pPr>
        <w:rPr>
          <w:color w:val="FF0000"/>
          <w:u w:val="single"/>
        </w:rPr>
      </w:pPr>
      <w:r>
        <w:rPr>
          <w:color w:val="FF0000"/>
          <w:u w:val="single"/>
        </w:rPr>
        <w:t>C.</w:t>
      </w:r>
      <w:r>
        <w:rPr>
          <w:color w:val="FF0000"/>
          <w:u w:val="single"/>
        </w:rPr>
        <w:tab/>
      </w:r>
      <w:r w:rsidRPr="00042E71">
        <w:rPr>
          <w:color w:val="FF0000"/>
          <w:u w:val="single"/>
        </w:rPr>
        <w:t>W</w:t>
      </w:r>
      <w:r w:rsidR="009F6371">
        <w:rPr>
          <w:color w:val="FF0000"/>
          <w:u w:val="single"/>
        </w:rPr>
        <w:t xml:space="preserve">ater </w:t>
      </w:r>
      <w:r w:rsidR="009F6371" w:rsidRPr="009F6371">
        <w:rPr>
          <w:color w:val="FF0000"/>
          <w:u w:val="single"/>
        </w:rPr>
        <w:t>w</w:t>
      </w:r>
      <w:r w:rsidRPr="009F6371">
        <w:rPr>
          <w:color w:val="FF0000"/>
          <w:u w:val="single"/>
        </w:rPr>
        <w:t>ells that are reworked (e.g., removing and replacing the screen; redeveloping the well) need not be registered a second time unless the screen setting is altered or a liner is installed inside the original casing. If the registered well, after reworking, obtains water from an aquifer different from that reported on the original registration form, another registration form shall be submitted by the contractor within 30 calendar days after completion of the work.</w:t>
      </w:r>
    </w:p>
    <w:p w14:paraId="215CE17E" w14:textId="5A7C22F5" w:rsidR="004E4E36" w:rsidRPr="00B651DC" w:rsidRDefault="00B62EBA" w:rsidP="004E4E36">
      <w:pPr>
        <w:rPr>
          <w:color w:val="FF0000"/>
          <w:u w:val="single"/>
        </w:rPr>
      </w:pPr>
      <w:r>
        <w:rPr>
          <w:color w:val="FF0000"/>
          <w:u w:val="single"/>
        </w:rPr>
        <w:t>D.</w:t>
      </w:r>
      <w:r>
        <w:rPr>
          <w:color w:val="FF0000"/>
          <w:u w:val="single"/>
        </w:rPr>
        <w:tab/>
      </w:r>
      <w:r w:rsidR="00ED2CB4">
        <w:rPr>
          <w:color w:val="FF0000"/>
          <w:u w:val="single"/>
        </w:rPr>
        <w:t>Owners of public supply, industrial, irrigation, monitoring or observation wells</w:t>
      </w:r>
      <w:r>
        <w:rPr>
          <w:color w:val="FF0000"/>
          <w:u w:val="single"/>
        </w:rPr>
        <w:t xml:space="preserve"> located in an Area of Investigation </w:t>
      </w:r>
      <w:r w:rsidR="00AE54E1">
        <w:rPr>
          <w:color w:val="FF0000"/>
          <w:u w:val="single"/>
        </w:rPr>
        <w:t xml:space="preserve">designated by the Secretary </w:t>
      </w:r>
      <w:r w:rsidR="00135B52">
        <w:rPr>
          <w:color w:val="FF0000"/>
          <w:u w:val="single"/>
        </w:rPr>
        <w:t>are required to provide period</w:t>
      </w:r>
      <w:r w:rsidR="00ED2CB4">
        <w:rPr>
          <w:color w:val="FF0000"/>
          <w:u w:val="single"/>
        </w:rPr>
        <w:t>ic information in a manner and frequency specified by the Secretary.</w:t>
      </w:r>
      <w:r w:rsidR="00623FFE">
        <w:rPr>
          <w:color w:val="FF0000"/>
          <w:u w:val="single"/>
        </w:rPr>
        <w:t xml:space="preserve"> Such requirements may be administratively appealed pursuant to provisions of R.S. 30:98.7.</w:t>
      </w:r>
    </w:p>
    <w:p w14:paraId="03436237" w14:textId="2F570156" w:rsidR="004E4E36" w:rsidRPr="00B651DC" w:rsidRDefault="004E4E36" w:rsidP="004E4E36">
      <w:pPr>
        <w:rPr>
          <w:strike/>
          <w:color w:val="FF0000"/>
        </w:rPr>
      </w:pPr>
      <w:r w:rsidRPr="00B651DC">
        <w:rPr>
          <w:strike/>
          <w:color w:val="FF0000"/>
        </w:rPr>
        <w:t>A.</w:t>
      </w:r>
      <w:r w:rsidRPr="00B651DC">
        <w:rPr>
          <w:strike/>
          <w:color w:val="FF0000"/>
        </w:rPr>
        <w:tab/>
        <w:t xml:space="preserve">Pursuant to R.S. 38:3097.3.C(4)(a), the </w:t>
      </w:r>
      <w:r w:rsidR="00013125" w:rsidRPr="00B651DC">
        <w:rPr>
          <w:strike/>
          <w:color w:val="FF0000"/>
        </w:rPr>
        <w:t>commissioner</w:t>
      </w:r>
      <w:r w:rsidRPr="00B651DC">
        <w:rPr>
          <w:strike/>
          <w:color w:val="FF0000"/>
        </w:rPr>
        <w:t xml:space="preserve"> is authorized to collect the following information on the water well notification form:</w:t>
      </w:r>
    </w:p>
    <w:p w14:paraId="4B1B7760" w14:textId="77777777" w:rsidR="004E4E36" w:rsidRPr="00B651DC" w:rsidRDefault="004E4E36" w:rsidP="004E4E36">
      <w:pPr>
        <w:rPr>
          <w:strike/>
          <w:color w:val="FF0000"/>
        </w:rPr>
      </w:pPr>
      <w:r w:rsidRPr="00B651DC">
        <w:rPr>
          <w:strike/>
          <w:color w:val="FF0000"/>
        </w:rPr>
        <w:t>1.</w:t>
      </w:r>
      <w:r w:rsidRPr="00B651DC">
        <w:rPr>
          <w:strike/>
          <w:color w:val="FF0000"/>
        </w:rPr>
        <w:tab/>
        <w:t>date drilled or estimated date to be drilled;</w:t>
      </w:r>
    </w:p>
    <w:p w14:paraId="77BF7BD6" w14:textId="77777777" w:rsidR="004E4E36" w:rsidRPr="00B651DC" w:rsidRDefault="004E4E36" w:rsidP="004E4E36">
      <w:pPr>
        <w:rPr>
          <w:strike/>
          <w:color w:val="FF0000"/>
        </w:rPr>
      </w:pPr>
      <w:r w:rsidRPr="00B651DC">
        <w:rPr>
          <w:strike/>
          <w:color w:val="FF0000"/>
        </w:rPr>
        <w:t>2.</w:t>
      </w:r>
      <w:r w:rsidRPr="00B651DC">
        <w:rPr>
          <w:strike/>
          <w:color w:val="FF0000"/>
        </w:rPr>
        <w:tab/>
        <w:t>name of driller;</w:t>
      </w:r>
    </w:p>
    <w:p w14:paraId="07FEA90C" w14:textId="77777777" w:rsidR="004E4E36" w:rsidRPr="00B651DC" w:rsidRDefault="004E4E36" w:rsidP="004E4E36">
      <w:pPr>
        <w:rPr>
          <w:strike/>
          <w:color w:val="FF0000"/>
        </w:rPr>
      </w:pPr>
      <w:r w:rsidRPr="00B651DC">
        <w:rPr>
          <w:strike/>
          <w:color w:val="FF0000"/>
        </w:rPr>
        <w:t>3.</w:t>
      </w:r>
      <w:r w:rsidRPr="00B651DC">
        <w:rPr>
          <w:strike/>
          <w:color w:val="FF0000"/>
        </w:rPr>
        <w:tab/>
        <w:t>current ownership;</w:t>
      </w:r>
    </w:p>
    <w:p w14:paraId="4FA7DED7" w14:textId="77777777" w:rsidR="004E4E36" w:rsidRPr="00B651DC" w:rsidRDefault="004E4E36" w:rsidP="004E4E36">
      <w:pPr>
        <w:rPr>
          <w:strike/>
          <w:color w:val="FF0000"/>
        </w:rPr>
      </w:pPr>
      <w:r w:rsidRPr="00B651DC">
        <w:rPr>
          <w:strike/>
          <w:color w:val="FF0000"/>
        </w:rPr>
        <w:t>4.</w:t>
      </w:r>
      <w:r w:rsidRPr="00B651DC">
        <w:rPr>
          <w:strike/>
          <w:color w:val="FF0000"/>
        </w:rPr>
        <w:tab/>
        <w:t>projected location of the well in longitude and latitude;</w:t>
      </w:r>
    </w:p>
    <w:p w14:paraId="761CC1C2" w14:textId="77777777" w:rsidR="004E4E36" w:rsidRPr="00B651DC" w:rsidRDefault="004E4E36" w:rsidP="004E4E36">
      <w:pPr>
        <w:rPr>
          <w:strike/>
          <w:color w:val="FF0000"/>
        </w:rPr>
      </w:pPr>
      <w:r w:rsidRPr="00B651DC">
        <w:rPr>
          <w:strike/>
          <w:color w:val="FF0000"/>
        </w:rPr>
        <w:t>5.</w:t>
      </w:r>
      <w:r w:rsidRPr="00B651DC">
        <w:rPr>
          <w:strike/>
          <w:color w:val="FF0000"/>
        </w:rPr>
        <w:tab/>
        <w:t>depth;</w:t>
      </w:r>
    </w:p>
    <w:p w14:paraId="48421FA5" w14:textId="77777777" w:rsidR="004E4E36" w:rsidRPr="00B651DC" w:rsidRDefault="004E4E36" w:rsidP="004E4E36">
      <w:pPr>
        <w:rPr>
          <w:strike/>
          <w:color w:val="FF0000"/>
        </w:rPr>
      </w:pPr>
      <w:r w:rsidRPr="00B651DC">
        <w:rPr>
          <w:strike/>
          <w:color w:val="FF0000"/>
        </w:rPr>
        <w:lastRenderedPageBreak/>
        <w:t>6.</w:t>
      </w:r>
      <w:r w:rsidRPr="00B651DC">
        <w:rPr>
          <w:strike/>
          <w:color w:val="FF0000"/>
        </w:rPr>
        <w:tab/>
        <w:t>casing size; and</w:t>
      </w:r>
    </w:p>
    <w:p w14:paraId="2BC4D3A3" w14:textId="0D81E84E" w:rsidR="004E4E36" w:rsidRPr="00B651DC" w:rsidRDefault="004E4E36" w:rsidP="004E4E36">
      <w:pPr>
        <w:rPr>
          <w:strike/>
          <w:color w:val="FF0000"/>
        </w:rPr>
      </w:pPr>
      <w:r w:rsidRPr="00B651DC">
        <w:rPr>
          <w:strike/>
          <w:color w:val="FF0000"/>
        </w:rPr>
        <w:t>7.</w:t>
      </w:r>
      <w:r w:rsidRPr="00B651DC">
        <w:rPr>
          <w:strike/>
          <w:color w:val="FF0000"/>
        </w:rPr>
        <w:tab/>
        <w:t xml:space="preserve">other information reasonably required by the </w:t>
      </w:r>
      <w:r w:rsidR="00013125" w:rsidRPr="00B651DC">
        <w:rPr>
          <w:strike/>
          <w:color w:val="FF0000"/>
        </w:rPr>
        <w:t>commissioner</w:t>
      </w:r>
      <w:r w:rsidRPr="00B651DC">
        <w:rPr>
          <w:strike/>
          <w:color w:val="FF0000"/>
        </w:rPr>
        <w:t>.</w:t>
      </w:r>
    </w:p>
    <w:p w14:paraId="38F7CDC3" w14:textId="4BB9BB65" w:rsidR="004E4E36" w:rsidRPr="00B651DC" w:rsidRDefault="004E4E36" w:rsidP="004E4E36">
      <w:pPr>
        <w:rPr>
          <w:strike/>
          <w:color w:val="FF0000"/>
        </w:rPr>
      </w:pPr>
      <w:r w:rsidRPr="00B651DC">
        <w:rPr>
          <w:strike/>
          <w:color w:val="FF0000"/>
        </w:rPr>
        <w:t>B.</w:t>
      </w:r>
      <w:r w:rsidRPr="00B651DC">
        <w:rPr>
          <w:strike/>
          <w:color w:val="FF0000"/>
        </w:rPr>
        <w:tab/>
        <w:t xml:space="preserve">The following information is required by the </w:t>
      </w:r>
      <w:r w:rsidR="00013125" w:rsidRPr="00B651DC">
        <w:rPr>
          <w:strike/>
          <w:color w:val="FF0000"/>
        </w:rPr>
        <w:t>commissioner</w:t>
      </w:r>
      <w:r w:rsidRPr="00B651DC">
        <w:rPr>
          <w:strike/>
          <w:color w:val="FF0000"/>
        </w:rPr>
        <w:t xml:space="preserve"> on the water well notification form:</w:t>
      </w:r>
    </w:p>
    <w:p w14:paraId="159D7880" w14:textId="77777777" w:rsidR="004E4E36" w:rsidRPr="00B651DC" w:rsidRDefault="004E4E36" w:rsidP="004E4E36">
      <w:pPr>
        <w:rPr>
          <w:strike/>
          <w:color w:val="FF0000"/>
        </w:rPr>
      </w:pPr>
      <w:r w:rsidRPr="00B651DC">
        <w:rPr>
          <w:strike/>
          <w:color w:val="FF0000"/>
        </w:rPr>
        <w:t>1.</w:t>
      </w:r>
      <w:r w:rsidRPr="00B651DC">
        <w:rPr>
          <w:strike/>
          <w:color w:val="FF0000"/>
        </w:rPr>
        <w:tab/>
        <w:t>purpose of form, including but not limited to:</w:t>
      </w:r>
    </w:p>
    <w:p w14:paraId="552484FD" w14:textId="77777777" w:rsidR="004E4E36" w:rsidRPr="00B651DC" w:rsidRDefault="004E4E36" w:rsidP="004E4E36">
      <w:pPr>
        <w:rPr>
          <w:strike/>
          <w:color w:val="FF0000"/>
        </w:rPr>
      </w:pPr>
      <w:r w:rsidRPr="00B651DC">
        <w:rPr>
          <w:strike/>
          <w:color w:val="FF0000"/>
        </w:rPr>
        <w:t>a.</w:t>
      </w:r>
      <w:r w:rsidRPr="00B651DC">
        <w:rPr>
          <w:strike/>
          <w:color w:val="FF0000"/>
        </w:rPr>
        <w:tab/>
        <w:t>prior notification, pursuant to §701.B;</w:t>
      </w:r>
    </w:p>
    <w:p w14:paraId="750ECA7A" w14:textId="77777777" w:rsidR="004E4E36" w:rsidRPr="00B651DC" w:rsidRDefault="004E4E36" w:rsidP="004E4E36">
      <w:pPr>
        <w:rPr>
          <w:strike/>
          <w:color w:val="FF0000"/>
        </w:rPr>
      </w:pPr>
      <w:r w:rsidRPr="00B651DC">
        <w:rPr>
          <w:strike/>
          <w:color w:val="FF0000"/>
        </w:rPr>
        <w:t>b.</w:t>
      </w:r>
      <w:r w:rsidRPr="00B651DC">
        <w:rPr>
          <w:strike/>
          <w:color w:val="FF0000"/>
        </w:rPr>
        <w:tab/>
        <w:t>post notification, pursuant to §701.C;</w:t>
      </w:r>
    </w:p>
    <w:p w14:paraId="537AB217" w14:textId="77777777" w:rsidR="004E4E36" w:rsidRPr="00B651DC" w:rsidRDefault="004E4E36" w:rsidP="004E4E36">
      <w:pPr>
        <w:rPr>
          <w:strike/>
          <w:color w:val="FF0000"/>
        </w:rPr>
      </w:pPr>
      <w:r w:rsidRPr="00B651DC">
        <w:rPr>
          <w:strike/>
          <w:color w:val="FF0000"/>
        </w:rPr>
        <w:t>c.</w:t>
      </w:r>
      <w:r w:rsidRPr="00B651DC">
        <w:rPr>
          <w:strike/>
          <w:color w:val="FF0000"/>
        </w:rPr>
        <w:tab/>
        <w:t>information change; or</w:t>
      </w:r>
    </w:p>
    <w:p w14:paraId="250EFB4B" w14:textId="77777777" w:rsidR="004E4E36" w:rsidRPr="00B651DC" w:rsidRDefault="004E4E36" w:rsidP="004E4E36">
      <w:pPr>
        <w:rPr>
          <w:strike/>
          <w:color w:val="FF0000"/>
        </w:rPr>
      </w:pPr>
      <w:r w:rsidRPr="00B651DC">
        <w:rPr>
          <w:strike/>
          <w:color w:val="FF0000"/>
        </w:rPr>
        <w:t>d.</w:t>
      </w:r>
      <w:r w:rsidRPr="00B651DC">
        <w:rPr>
          <w:strike/>
          <w:color w:val="FF0000"/>
        </w:rPr>
        <w:tab/>
        <w:t>cancellation of notification because well was not drilled.</w:t>
      </w:r>
    </w:p>
    <w:p w14:paraId="4ACB250B" w14:textId="77777777" w:rsidR="004E4E36" w:rsidRPr="00B651DC" w:rsidRDefault="004E4E36" w:rsidP="004E4E36">
      <w:pPr>
        <w:rPr>
          <w:strike/>
          <w:color w:val="FF0000"/>
        </w:rPr>
      </w:pPr>
      <w:r w:rsidRPr="00B651DC">
        <w:rPr>
          <w:strike/>
          <w:color w:val="FF0000"/>
        </w:rPr>
        <w:t>2.</w:t>
      </w:r>
      <w:r w:rsidRPr="00B651DC">
        <w:rPr>
          <w:strike/>
          <w:color w:val="FF0000"/>
        </w:rPr>
        <w:tab/>
        <w:t>well information, including but not limited to:</w:t>
      </w:r>
    </w:p>
    <w:p w14:paraId="6E58E4B2" w14:textId="77777777" w:rsidR="004E4E36" w:rsidRPr="00B651DC" w:rsidRDefault="004E4E36" w:rsidP="004E4E36">
      <w:pPr>
        <w:rPr>
          <w:strike/>
          <w:color w:val="FF0000"/>
        </w:rPr>
      </w:pPr>
      <w:r w:rsidRPr="00B651DC">
        <w:rPr>
          <w:strike/>
          <w:color w:val="FF0000"/>
        </w:rPr>
        <w:t>a.</w:t>
      </w:r>
      <w:r w:rsidRPr="00B651DC">
        <w:rPr>
          <w:strike/>
          <w:color w:val="FF0000"/>
        </w:rPr>
        <w:tab/>
        <w:t>owner's well number;</w:t>
      </w:r>
    </w:p>
    <w:p w14:paraId="634A685D" w14:textId="77777777" w:rsidR="004E4E36" w:rsidRPr="00B651DC" w:rsidRDefault="004E4E36" w:rsidP="004E4E36">
      <w:pPr>
        <w:rPr>
          <w:strike/>
          <w:color w:val="FF0000"/>
        </w:rPr>
      </w:pPr>
      <w:r w:rsidRPr="00B651DC">
        <w:rPr>
          <w:strike/>
          <w:color w:val="FF0000"/>
        </w:rPr>
        <w:t>b.</w:t>
      </w:r>
      <w:r w:rsidRPr="00B651DC">
        <w:rPr>
          <w:strike/>
          <w:color w:val="FF0000"/>
        </w:rPr>
        <w:tab/>
        <w:t>well use;</w:t>
      </w:r>
    </w:p>
    <w:p w14:paraId="3892A09C" w14:textId="77777777" w:rsidR="004E4E36" w:rsidRPr="00B651DC" w:rsidRDefault="004E4E36" w:rsidP="004E4E36">
      <w:pPr>
        <w:rPr>
          <w:strike/>
          <w:color w:val="FF0000"/>
        </w:rPr>
      </w:pPr>
      <w:r w:rsidRPr="00B651DC">
        <w:rPr>
          <w:strike/>
          <w:color w:val="FF0000"/>
        </w:rPr>
        <w:t>c.</w:t>
      </w:r>
      <w:r w:rsidRPr="00B651DC">
        <w:rPr>
          <w:strike/>
          <w:color w:val="FF0000"/>
        </w:rPr>
        <w:tab/>
        <w:t>aquifer screened; and</w:t>
      </w:r>
    </w:p>
    <w:p w14:paraId="6C285EEE" w14:textId="77777777" w:rsidR="004E4E36" w:rsidRPr="00B651DC" w:rsidRDefault="004E4E36" w:rsidP="004E4E36">
      <w:pPr>
        <w:rPr>
          <w:strike/>
          <w:color w:val="FF0000"/>
        </w:rPr>
      </w:pPr>
      <w:r w:rsidRPr="00B651DC">
        <w:rPr>
          <w:strike/>
          <w:color w:val="FF0000"/>
        </w:rPr>
        <w:t>d.</w:t>
      </w:r>
      <w:r w:rsidRPr="00B651DC">
        <w:rPr>
          <w:strike/>
          <w:color w:val="FF0000"/>
        </w:rPr>
        <w:tab/>
        <w:t>estimated pumping rate;</w:t>
      </w:r>
    </w:p>
    <w:p w14:paraId="63CEBDA1" w14:textId="77777777" w:rsidR="004E4E36" w:rsidRPr="00B651DC" w:rsidRDefault="004E4E36" w:rsidP="004E4E36">
      <w:pPr>
        <w:rPr>
          <w:strike/>
          <w:color w:val="FF0000"/>
        </w:rPr>
      </w:pPr>
      <w:r w:rsidRPr="00B651DC">
        <w:rPr>
          <w:strike/>
          <w:color w:val="FF0000"/>
        </w:rPr>
        <w:t>3.</w:t>
      </w:r>
      <w:r w:rsidRPr="00B651DC">
        <w:rPr>
          <w:strike/>
          <w:color w:val="FF0000"/>
        </w:rPr>
        <w:tab/>
        <w:t>well location, including but not limited to:</w:t>
      </w:r>
    </w:p>
    <w:p w14:paraId="0D4DBC5B" w14:textId="77777777" w:rsidR="004E4E36" w:rsidRPr="00B651DC" w:rsidRDefault="004E4E36" w:rsidP="004E4E36">
      <w:pPr>
        <w:rPr>
          <w:strike/>
          <w:color w:val="FF0000"/>
        </w:rPr>
      </w:pPr>
      <w:r w:rsidRPr="00B651DC">
        <w:rPr>
          <w:strike/>
          <w:color w:val="FF0000"/>
        </w:rPr>
        <w:t>a.</w:t>
      </w:r>
      <w:r w:rsidRPr="00B651DC">
        <w:rPr>
          <w:strike/>
          <w:color w:val="FF0000"/>
        </w:rPr>
        <w:tab/>
        <w:t>parish; and</w:t>
      </w:r>
    </w:p>
    <w:p w14:paraId="7A3FB3FD" w14:textId="77777777" w:rsidR="004E4E36" w:rsidRPr="00B651DC" w:rsidRDefault="004E4E36" w:rsidP="004E4E36">
      <w:pPr>
        <w:rPr>
          <w:strike/>
          <w:color w:val="FF0000"/>
        </w:rPr>
      </w:pPr>
      <w:r w:rsidRPr="00B651DC">
        <w:rPr>
          <w:strike/>
          <w:color w:val="FF0000"/>
        </w:rPr>
        <w:t>b.</w:t>
      </w:r>
      <w:r w:rsidRPr="00B651DC">
        <w:rPr>
          <w:strike/>
          <w:color w:val="FF0000"/>
        </w:rPr>
        <w:tab/>
        <w:t>longitude and latitude; or</w:t>
      </w:r>
    </w:p>
    <w:p w14:paraId="78E8F54E" w14:textId="77777777" w:rsidR="004E4E36" w:rsidRPr="00B651DC" w:rsidRDefault="004E4E36" w:rsidP="004E4E36">
      <w:pPr>
        <w:rPr>
          <w:strike/>
          <w:color w:val="FF0000"/>
        </w:rPr>
      </w:pPr>
      <w:r w:rsidRPr="00B651DC">
        <w:rPr>
          <w:strike/>
          <w:color w:val="FF0000"/>
        </w:rPr>
        <w:t>c.</w:t>
      </w:r>
      <w:r w:rsidRPr="00B651DC">
        <w:rPr>
          <w:strike/>
          <w:color w:val="FF0000"/>
        </w:rPr>
        <w:tab/>
        <w:t>if longitude and latitude is unavailable:</w:t>
      </w:r>
    </w:p>
    <w:p w14:paraId="1C17B00B" w14:textId="77777777" w:rsidR="004E4E36" w:rsidRPr="00B651DC" w:rsidRDefault="004E4E36" w:rsidP="004E4E36">
      <w:pPr>
        <w:rPr>
          <w:strike/>
          <w:color w:val="FF0000"/>
        </w:rPr>
      </w:pPr>
      <w:r w:rsidRPr="00B651DC">
        <w:rPr>
          <w:strike/>
          <w:color w:val="FF0000"/>
        </w:rPr>
        <w:tab/>
        <w:t>i.</w:t>
      </w:r>
      <w:r w:rsidRPr="00B651DC">
        <w:rPr>
          <w:strike/>
          <w:color w:val="FF0000"/>
        </w:rPr>
        <w:tab/>
        <w:t>a map with the well location marked; or</w:t>
      </w:r>
    </w:p>
    <w:p w14:paraId="53C94F77" w14:textId="77777777" w:rsidR="004E4E36" w:rsidRPr="00B651DC" w:rsidRDefault="004E4E36" w:rsidP="004E4E36">
      <w:pPr>
        <w:rPr>
          <w:strike/>
          <w:color w:val="FF0000"/>
        </w:rPr>
      </w:pPr>
      <w:r w:rsidRPr="00B651DC">
        <w:rPr>
          <w:strike/>
          <w:color w:val="FF0000"/>
        </w:rPr>
        <w:tab/>
        <w:t>ii.</w:t>
      </w:r>
      <w:r w:rsidRPr="00B651DC">
        <w:rPr>
          <w:strike/>
          <w:color w:val="FF0000"/>
        </w:rPr>
        <w:tab/>
        <w:t>a hand drawn map that includes enough detail so that someone unfamiliar with the area can find the well;</w:t>
      </w:r>
    </w:p>
    <w:p w14:paraId="6CFA6E48" w14:textId="77777777" w:rsidR="004E4E36" w:rsidRPr="00B651DC" w:rsidRDefault="004E4E36" w:rsidP="004E4E36">
      <w:pPr>
        <w:rPr>
          <w:strike/>
          <w:color w:val="FF0000"/>
        </w:rPr>
      </w:pPr>
      <w:r w:rsidRPr="00B651DC">
        <w:rPr>
          <w:strike/>
          <w:color w:val="FF0000"/>
        </w:rPr>
        <w:t>4.</w:t>
      </w:r>
      <w:r w:rsidRPr="00B651DC">
        <w:rPr>
          <w:strike/>
          <w:color w:val="FF0000"/>
        </w:rPr>
        <w:tab/>
        <w:t>drilling contractor, including but not limited to:</w:t>
      </w:r>
    </w:p>
    <w:p w14:paraId="5E65A921" w14:textId="77777777" w:rsidR="004E4E36" w:rsidRPr="00B651DC" w:rsidRDefault="004E4E36" w:rsidP="004E4E36">
      <w:pPr>
        <w:rPr>
          <w:strike/>
          <w:color w:val="FF0000"/>
        </w:rPr>
      </w:pPr>
      <w:r w:rsidRPr="00B651DC">
        <w:rPr>
          <w:strike/>
          <w:color w:val="FF0000"/>
        </w:rPr>
        <w:t>a.</w:t>
      </w:r>
      <w:r w:rsidRPr="00B651DC">
        <w:rPr>
          <w:strike/>
          <w:color w:val="FF0000"/>
        </w:rPr>
        <w:tab/>
        <w:t>driller's contact information;</w:t>
      </w:r>
    </w:p>
    <w:p w14:paraId="7D164342" w14:textId="77777777" w:rsidR="004E4E36" w:rsidRPr="00B651DC" w:rsidRDefault="004E4E36" w:rsidP="004E4E36">
      <w:pPr>
        <w:rPr>
          <w:strike/>
          <w:color w:val="FF0000"/>
        </w:rPr>
      </w:pPr>
      <w:r w:rsidRPr="00B651DC">
        <w:rPr>
          <w:strike/>
          <w:color w:val="FF0000"/>
        </w:rPr>
        <w:t>b.</w:t>
      </w:r>
      <w:r w:rsidRPr="00B651DC">
        <w:rPr>
          <w:strike/>
          <w:color w:val="FF0000"/>
        </w:rPr>
        <w:tab/>
        <w:t>driller's license number; and</w:t>
      </w:r>
    </w:p>
    <w:p w14:paraId="5A1F26DF" w14:textId="77777777" w:rsidR="004E4E36" w:rsidRPr="00B651DC" w:rsidRDefault="004E4E36" w:rsidP="004E4E36">
      <w:pPr>
        <w:rPr>
          <w:strike/>
          <w:color w:val="FF0000"/>
        </w:rPr>
      </w:pPr>
      <w:r w:rsidRPr="00B651DC">
        <w:rPr>
          <w:strike/>
          <w:color w:val="FF0000"/>
        </w:rPr>
        <w:t>c.</w:t>
      </w:r>
      <w:r w:rsidRPr="00B651DC">
        <w:rPr>
          <w:strike/>
          <w:color w:val="FF0000"/>
        </w:rPr>
        <w:tab/>
        <w:t>third party or consultant's contact information;</w:t>
      </w:r>
    </w:p>
    <w:p w14:paraId="7823286D" w14:textId="77777777" w:rsidR="004E4E36" w:rsidRPr="00B651DC" w:rsidRDefault="004E4E36" w:rsidP="004E4E36">
      <w:pPr>
        <w:rPr>
          <w:strike/>
          <w:color w:val="FF0000"/>
        </w:rPr>
      </w:pPr>
      <w:r w:rsidRPr="00B651DC">
        <w:rPr>
          <w:strike/>
          <w:color w:val="FF0000"/>
        </w:rPr>
        <w:t>5.</w:t>
      </w:r>
      <w:r w:rsidRPr="00B651DC">
        <w:rPr>
          <w:strike/>
          <w:color w:val="FF0000"/>
        </w:rPr>
        <w:tab/>
        <w:t>owner's signature.</w:t>
      </w:r>
    </w:p>
    <w:p w14:paraId="77D2E19E" w14:textId="4F1F531E" w:rsidR="004E4E36" w:rsidRPr="004E4E36" w:rsidRDefault="004E4E36" w:rsidP="004E4E36">
      <w:r w:rsidRPr="004E4E36">
        <w:t>AUTHORITY NOTE:</w:t>
      </w:r>
      <w:r w:rsidRPr="004E4E36">
        <w:tab/>
        <w:t>Promulgated in accordance with R.S. 38:3097</w:t>
      </w:r>
      <w:r w:rsidR="00406572" w:rsidRPr="00406572">
        <w:rPr>
          <w:color w:val="FF0000"/>
          <w:u w:val="single"/>
        </w:rPr>
        <w:t>.1</w:t>
      </w:r>
      <w:r w:rsidRPr="00406572">
        <w:rPr>
          <w:color w:val="FF0000"/>
        </w:rPr>
        <w:t xml:space="preserve"> </w:t>
      </w:r>
      <w:r w:rsidRPr="004E4E36">
        <w:t>et seq.</w:t>
      </w:r>
    </w:p>
    <w:p w14:paraId="70266CB2" w14:textId="46BAE20F" w:rsidR="004E4E36" w:rsidRDefault="004E4E36" w:rsidP="004E4E36">
      <w:r w:rsidRPr="004E4E36">
        <w:t>HISTORICAL NOTE:</w:t>
      </w:r>
      <w:r w:rsidRPr="004E4E36">
        <w:tab/>
        <w:t>Promulgated by the Department of Natural Resources, Office of Conservation, LR 30:1215 (June 2004), amended LR 35:252 (February 2009)</w:t>
      </w:r>
      <w:r w:rsidR="00BF693F" w:rsidRPr="00B206DF">
        <w:rPr>
          <w:color w:val="FF0000"/>
          <w:u w:val="single"/>
        </w:rPr>
        <w:t>, amended by the Department of Conservation and Energy, LR 52</w:t>
      </w:r>
      <w:r w:rsidRPr="004E4E36">
        <w:t>.</w:t>
      </w:r>
    </w:p>
    <w:p w14:paraId="7E4DF8A7" w14:textId="6F352C52" w:rsidR="00FF1CC4" w:rsidRPr="004E4E36" w:rsidRDefault="00FF1CC4" w:rsidP="00FF1CC4">
      <w:pPr>
        <w:rPr>
          <w:b/>
        </w:rPr>
      </w:pPr>
      <w:r w:rsidRPr="004E4E36">
        <w:rPr>
          <w:b/>
        </w:rPr>
        <w:fldChar w:fldCharType="begin"/>
      </w:r>
      <w:r w:rsidRPr="004E4E36">
        <w:rPr>
          <w:b/>
        </w:rPr>
        <w:instrText xml:space="preserve"> XE "Notification Review Process" </w:instrText>
      </w:r>
      <w:r w:rsidRPr="004E4E36">
        <w:rPr>
          <w:b/>
        </w:rPr>
        <w:fldChar w:fldCharType="end"/>
      </w:r>
    </w:p>
    <w:p w14:paraId="0D24E413" w14:textId="77777777" w:rsidR="004E4E36" w:rsidRPr="004E4E36" w:rsidRDefault="004E4E36" w:rsidP="004E4E36">
      <w:pPr>
        <w:rPr>
          <w:b/>
        </w:rPr>
      </w:pPr>
      <w:bookmarkStart w:id="65" w:name="_Toc182115873"/>
      <w:bookmarkStart w:id="66" w:name="_Toc507495696"/>
      <w:r w:rsidRPr="004E4E36">
        <w:rPr>
          <w:b/>
        </w:rPr>
        <w:lastRenderedPageBreak/>
        <w:t>§705.</w:t>
      </w:r>
      <w:r w:rsidRPr="004E4E36">
        <w:rPr>
          <w:b/>
        </w:rPr>
        <w:tab/>
        <w:t>Notification Review Process</w:t>
      </w:r>
      <w:bookmarkEnd w:id="65"/>
      <w:bookmarkEnd w:id="66"/>
      <w:r w:rsidRPr="004E4E36">
        <w:rPr>
          <w:b/>
        </w:rPr>
        <w:fldChar w:fldCharType="begin"/>
      </w:r>
      <w:r w:rsidRPr="004E4E36">
        <w:rPr>
          <w:b/>
        </w:rPr>
        <w:instrText xml:space="preserve"> XE "Notification Review Process" </w:instrText>
      </w:r>
      <w:r w:rsidRPr="004E4E36">
        <w:rPr>
          <w:b/>
        </w:rPr>
        <w:fldChar w:fldCharType="end"/>
      </w:r>
    </w:p>
    <w:p w14:paraId="5B4E66AC" w14:textId="553DF32A" w:rsidR="004E4E36" w:rsidRPr="004E4E36" w:rsidRDefault="004E4E36" w:rsidP="004E4E36">
      <w:r w:rsidRPr="004E4E36">
        <w:t>A.</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shall review the submitted information, pursuant to §701.</w:t>
      </w:r>
      <w:r w:rsidR="001F1AF5" w:rsidRPr="001F1AF5">
        <w:rPr>
          <w:strike/>
          <w:color w:val="FF0000"/>
        </w:rPr>
        <w:t>B</w:t>
      </w:r>
      <w:r w:rsidR="001F1AF5" w:rsidRPr="001F1AF5">
        <w:rPr>
          <w:color w:val="FF0000"/>
          <w:u w:val="single"/>
        </w:rPr>
        <w:t>A</w:t>
      </w:r>
      <w:r w:rsidRPr="004E4E36">
        <w:t>, within 30 days.</w:t>
      </w:r>
    </w:p>
    <w:p w14:paraId="69C5B00B" w14:textId="77777777" w:rsidR="004E4E36" w:rsidRPr="004E4E36" w:rsidRDefault="004E4E36" w:rsidP="004E4E36">
      <w:r w:rsidRPr="004E4E36">
        <w:t>1.</w:t>
      </w:r>
      <w:r w:rsidRPr="004E4E36">
        <w:tab/>
        <w:t xml:space="preserve">The </w:t>
      </w:r>
      <w:r w:rsidR="00013125" w:rsidRPr="00013125">
        <w:rPr>
          <w:strike/>
          <w:color w:val="FF0000"/>
        </w:rPr>
        <w:t>commissioner</w:t>
      </w:r>
      <w:r w:rsidR="00013125" w:rsidRPr="00013125">
        <w:rPr>
          <w:color w:val="FF0000"/>
          <w:u w:val="single"/>
        </w:rPr>
        <w:t>secretary</w:t>
      </w:r>
      <w:r w:rsidRPr="004E4E36">
        <w:t xml:space="preserve"> may:</w:t>
      </w:r>
    </w:p>
    <w:p w14:paraId="5FFF94D9" w14:textId="41253EAD" w:rsidR="004E4E36" w:rsidRPr="004E4E36" w:rsidRDefault="004E4E36" w:rsidP="004E4E36">
      <w:r w:rsidRPr="004E4E36">
        <w:t>a.</w:t>
      </w:r>
      <w:r w:rsidRPr="004E4E36">
        <w:tab/>
        <w:t>issue an order placing restrictions on the well</w:t>
      </w:r>
      <w:r w:rsidR="00135B52">
        <w:t xml:space="preserve"> </w:t>
      </w:r>
      <w:r w:rsidR="00135B52" w:rsidRPr="00135B52">
        <w:rPr>
          <w:color w:val="FF0000"/>
          <w:u w:val="single"/>
        </w:rPr>
        <w:t xml:space="preserve">if the well is a large volume </w:t>
      </w:r>
      <w:r w:rsidR="00DD725B">
        <w:rPr>
          <w:color w:val="FF0000"/>
          <w:u w:val="single"/>
        </w:rPr>
        <w:t xml:space="preserve">well, </w:t>
      </w:r>
      <w:r w:rsidR="00135B52" w:rsidRPr="00135B52">
        <w:rPr>
          <w:color w:val="FF0000"/>
          <w:u w:val="single"/>
        </w:rPr>
        <w:t>or located in a critical area of concern</w:t>
      </w:r>
      <w:r w:rsidR="00DD725B">
        <w:rPr>
          <w:color w:val="FF0000"/>
          <w:u w:val="single"/>
        </w:rPr>
        <w:t xml:space="preserve"> or a statutorily defined</w:t>
      </w:r>
      <w:r w:rsidR="00DD725B">
        <w:t xml:space="preserve"> </w:t>
      </w:r>
      <w:r w:rsidR="00DD725B">
        <w:rPr>
          <w:color w:val="FF0000"/>
          <w:u w:val="single"/>
        </w:rPr>
        <w:t>management a</w:t>
      </w:r>
      <w:r w:rsidR="00DD725B" w:rsidRPr="00DD725B">
        <w:rPr>
          <w:color w:val="FF0000"/>
          <w:u w:val="single"/>
        </w:rPr>
        <w:t>rea</w:t>
      </w:r>
      <w:r w:rsidRPr="004E4E36">
        <w:t>; or</w:t>
      </w:r>
    </w:p>
    <w:p w14:paraId="6AFE3686" w14:textId="77777777" w:rsidR="004E4E36" w:rsidRPr="004E4E36" w:rsidRDefault="004E4E36" w:rsidP="004E4E36">
      <w:r w:rsidRPr="004E4E36">
        <w:t>b.</w:t>
      </w:r>
      <w:r w:rsidRPr="004E4E36">
        <w:tab/>
        <w:t>request further reasonable information; or</w:t>
      </w:r>
    </w:p>
    <w:p w14:paraId="357EAFE3" w14:textId="7DD04457" w:rsidR="004E4E36" w:rsidRPr="004E4E36" w:rsidRDefault="004E4E36" w:rsidP="004E4E36">
      <w:r w:rsidRPr="004E4E36">
        <w:t>c.</w:t>
      </w:r>
      <w:r w:rsidRPr="004E4E36">
        <w:tab/>
        <w:t>take no action.</w:t>
      </w:r>
      <w:r w:rsidR="00135B52">
        <w:t xml:space="preserve"> </w:t>
      </w:r>
    </w:p>
    <w:p w14:paraId="582E5F05" w14:textId="77777777" w:rsidR="004E4E36" w:rsidRPr="004E4E36" w:rsidRDefault="004E4E36" w:rsidP="004E4E36">
      <w:r w:rsidRPr="004E4E36">
        <w:t>2.</w:t>
      </w:r>
      <w:r w:rsidRPr="004E4E36">
        <w:tab/>
        <w:t xml:space="preserve">Should the </w:t>
      </w:r>
      <w:r w:rsidR="00013125" w:rsidRPr="00013125">
        <w:rPr>
          <w:strike/>
          <w:color w:val="FF0000"/>
        </w:rPr>
        <w:t>commissioner</w:t>
      </w:r>
      <w:r w:rsidR="00013125" w:rsidRPr="00013125">
        <w:rPr>
          <w:color w:val="FF0000"/>
          <w:u w:val="single"/>
        </w:rPr>
        <w:t>secretary</w:t>
      </w:r>
      <w:r w:rsidRPr="004E4E36">
        <w:t xml:space="preserve"> request additional reasonable information for new wells, pursuant to §705.A.1, the </w:t>
      </w:r>
      <w:r w:rsidR="00013125" w:rsidRPr="00013125">
        <w:rPr>
          <w:strike/>
          <w:color w:val="FF0000"/>
        </w:rPr>
        <w:t>commissioner</w:t>
      </w:r>
      <w:r w:rsidR="00013125" w:rsidRPr="00013125">
        <w:rPr>
          <w:color w:val="FF0000"/>
          <w:u w:val="single"/>
        </w:rPr>
        <w:t>secretary</w:t>
      </w:r>
      <w:r w:rsidRPr="004E4E36">
        <w:t xml:space="preserve"> shall have an additional 30 days from the date the information is received to review the water well notification form.</w:t>
      </w:r>
    </w:p>
    <w:p w14:paraId="06002E91" w14:textId="03C912F9" w:rsidR="004E4E36" w:rsidRPr="004E4E36" w:rsidRDefault="004E4E36" w:rsidP="004E4E36">
      <w:r w:rsidRPr="004E4E36">
        <w:t>B.</w:t>
      </w:r>
      <w:r w:rsidRPr="004E4E36">
        <w:tab/>
        <w:t>For a large volume well or a well within a critical area of ground</w:t>
      </w:r>
      <w:r w:rsidRPr="00523AEB">
        <w:rPr>
          <w:strike/>
          <w:color w:val="FF0000"/>
        </w:rPr>
        <w:t xml:space="preserve"> </w:t>
      </w:r>
      <w:r w:rsidRPr="004E4E36">
        <w:t>water concern</w:t>
      </w:r>
      <w:r w:rsidR="003837ED" w:rsidRPr="003837ED">
        <w:t xml:space="preserve"> </w:t>
      </w:r>
      <w:r w:rsidR="003837ED" w:rsidRPr="003837ED">
        <w:rPr>
          <w:color w:val="FF0000"/>
          <w:u w:val="single"/>
        </w:rPr>
        <w:t>or a statutorily defined management area</w:t>
      </w:r>
      <w:r w:rsidRPr="004E4E36">
        <w:t xml:space="preserve">, the </w:t>
      </w:r>
      <w:r w:rsidR="00013125" w:rsidRPr="00013125">
        <w:rPr>
          <w:strike/>
          <w:color w:val="FF0000"/>
        </w:rPr>
        <w:t>commissioner</w:t>
      </w:r>
      <w:r w:rsidR="00013125" w:rsidRPr="00013125">
        <w:rPr>
          <w:color w:val="FF0000"/>
          <w:u w:val="single"/>
        </w:rPr>
        <w:t>secretary</w:t>
      </w:r>
      <w:r w:rsidRPr="004E4E36">
        <w:t xml:space="preserve"> may, within 30 days after receiving prior notification, pursuant to §701.</w:t>
      </w:r>
      <w:r w:rsidR="001F1AF5" w:rsidRPr="001F1AF5">
        <w:rPr>
          <w:strike/>
          <w:color w:val="FF0000"/>
        </w:rPr>
        <w:t>B</w:t>
      </w:r>
      <w:r w:rsidR="001F1AF5" w:rsidRPr="001F1AF5">
        <w:rPr>
          <w:color w:val="FF0000"/>
          <w:u w:val="single"/>
        </w:rPr>
        <w:t>A</w:t>
      </w:r>
      <w:r w:rsidRPr="004E4E36">
        <w:t>, issue to the owner an order fixing:</w:t>
      </w:r>
    </w:p>
    <w:p w14:paraId="50072BCB" w14:textId="77777777" w:rsidR="004E4E36" w:rsidRPr="004E4E36" w:rsidRDefault="004E4E36" w:rsidP="004E4E36">
      <w:r w:rsidRPr="004E4E36">
        <w:t>1.</w:t>
      </w:r>
      <w:r w:rsidRPr="004E4E36">
        <w:tab/>
        <w:t>allowable production;</w:t>
      </w:r>
    </w:p>
    <w:p w14:paraId="3E27F0A6" w14:textId="77777777" w:rsidR="004E4E36" w:rsidRPr="004E4E36" w:rsidRDefault="004E4E36" w:rsidP="004E4E36">
      <w:r w:rsidRPr="004E4E36">
        <w:t>2.</w:t>
      </w:r>
      <w:r w:rsidRPr="004E4E36">
        <w:tab/>
        <w:t xml:space="preserve">spacing; </w:t>
      </w:r>
      <w:r w:rsidRPr="002F0A6E">
        <w:rPr>
          <w:strike/>
          <w:color w:val="FF0000"/>
        </w:rPr>
        <w:t>and</w:t>
      </w:r>
    </w:p>
    <w:p w14:paraId="1D47EB58" w14:textId="77777777" w:rsidR="004E4E36" w:rsidRDefault="004E4E36" w:rsidP="004E4E36">
      <w:pPr>
        <w:rPr>
          <w:u w:val="single"/>
        </w:rPr>
      </w:pPr>
      <w:r w:rsidRPr="004E4E36">
        <w:t>3.</w:t>
      </w:r>
      <w:r w:rsidRPr="004E4E36">
        <w:tab/>
        <w:t>metering</w:t>
      </w:r>
      <w:r w:rsidRPr="002F0A6E">
        <w:rPr>
          <w:strike/>
          <w:color w:val="FF0000"/>
        </w:rPr>
        <w:t>.</w:t>
      </w:r>
      <w:r w:rsidR="002F0A6E" w:rsidRPr="002F0A6E">
        <w:rPr>
          <w:color w:val="FF0000"/>
          <w:u w:val="single"/>
        </w:rPr>
        <w:t>;</w:t>
      </w:r>
    </w:p>
    <w:p w14:paraId="6B1C5D0B" w14:textId="77777777" w:rsidR="002F0A6E" w:rsidRPr="004E4E36" w:rsidRDefault="002F0A6E" w:rsidP="004E4E36">
      <w:r w:rsidRPr="002F0A6E">
        <w:rPr>
          <w:color w:val="FF0000"/>
          <w:u w:val="single"/>
        </w:rPr>
        <w:t>4.</w:t>
      </w:r>
      <w:r w:rsidRPr="002F0A6E">
        <w:rPr>
          <w:color w:val="FF0000"/>
          <w:u w:val="single"/>
        </w:rPr>
        <w:tab/>
      </w:r>
      <w:r w:rsidR="00BF693F">
        <w:rPr>
          <w:color w:val="FF0000"/>
          <w:u w:val="single"/>
        </w:rPr>
        <w:t>monitoring of water quality or water levels</w:t>
      </w:r>
      <w:r w:rsidRPr="002F0A6E">
        <w:rPr>
          <w:color w:val="FF0000"/>
          <w:u w:val="single"/>
        </w:rPr>
        <w:t>.</w:t>
      </w:r>
    </w:p>
    <w:p w14:paraId="3A2A532D" w14:textId="26AB32EC" w:rsidR="004E4E36" w:rsidRPr="004E4E36" w:rsidRDefault="004E4E36" w:rsidP="004E4E36">
      <w:r w:rsidRPr="004E4E36">
        <w:t>C.</w:t>
      </w:r>
      <w:r w:rsidRPr="004E4E36">
        <w:tab/>
        <w:t>For all other wells not in a critical area of ground</w:t>
      </w:r>
      <w:r w:rsidRPr="00523AEB">
        <w:rPr>
          <w:strike/>
          <w:color w:val="FF0000"/>
        </w:rPr>
        <w:t xml:space="preserve"> </w:t>
      </w:r>
      <w:r w:rsidRPr="004E4E36">
        <w:t>water concern</w:t>
      </w:r>
      <w:r w:rsidR="00891285">
        <w:t xml:space="preserve"> </w:t>
      </w:r>
      <w:r w:rsidR="00891285" w:rsidRPr="003837ED">
        <w:rPr>
          <w:color w:val="FF0000"/>
          <w:u w:val="single"/>
        </w:rPr>
        <w:t>or a statutorily defined management area</w:t>
      </w:r>
      <w:r w:rsidRPr="004E4E36">
        <w:t xml:space="preserve">, the </w:t>
      </w:r>
      <w:r w:rsidR="00013125" w:rsidRPr="00013125">
        <w:rPr>
          <w:strike/>
          <w:color w:val="FF0000"/>
        </w:rPr>
        <w:t>commissioner</w:t>
      </w:r>
      <w:r w:rsidR="00013125" w:rsidRPr="00013125">
        <w:rPr>
          <w:color w:val="FF0000"/>
          <w:u w:val="single"/>
        </w:rPr>
        <w:t>secretary</w:t>
      </w:r>
      <w:r w:rsidRPr="004E4E36">
        <w:t xml:space="preserve"> may issue an order to the owner within 30 days of receiving prior notification, pursuant to §701.</w:t>
      </w:r>
      <w:r w:rsidR="001F1AF5" w:rsidRPr="001F1AF5">
        <w:rPr>
          <w:strike/>
          <w:color w:val="FF0000"/>
        </w:rPr>
        <w:t>B</w:t>
      </w:r>
      <w:r w:rsidR="001F1AF5" w:rsidRPr="001F1AF5">
        <w:rPr>
          <w:color w:val="FF0000"/>
          <w:u w:val="single"/>
        </w:rPr>
        <w:t>A</w:t>
      </w:r>
      <w:r w:rsidRPr="004E4E36">
        <w:t>, which may only fix spacing of the well.</w:t>
      </w:r>
    </w:p>
    <w:p w14:paraId="04C5B9A5" w14:textId="2F2D4EA7" w:rsidR="004E4E36" w:rsidRDefault="004E4E36" w:rsidP="004E4E36">
      <w:r w:rsidRPr="004E4E36">
        <w:t>D.</w:t>
      </w:r>
      <w:r w:rsidRPr="004E4E36">
        <w:tab/>
        <w:t xml:space="preserve">Upon receipt of written confirmation from the </w:t>
      </w:r>
      <w:r w:rsidRPr="00013125">
        <w:rPr>
          <w:strike/>
          <w:color w:val="FF0000"/>
        </w:rPr>
        <w:t>Office of Conservation</w:t>
      </w:r>
      <w:r w:rsidR="00013125" w:rsidRPr="00013125">
        <w:rPr>
          <w:color w:val="FF0000"/>
          <w:u w:val="single"/>
        </w:rPr>
        <w:t>Department</w:t>
      </w:r>
      <w:r w:rsidRPr="004E4E36">
        <w:t xml:space="preserve"> stating that, following its review of a water well notification form submitted pursuant to §701.</w:t>
      </w:r>
      <w:r w:rsidR="001F1AF5" w:rsidRPr="001F1AF5">
        <w:rPr>
          <w:strike/>
          <w:color w:val="FF0000"/>
        </w:rPr>
        <w:t>B</w:t>
      </w:r>
      <w:r w:rsidR="001F1AF5" w:rsidRPr="001F1AF5">
        <w:rPr>
          <w:color w:val="FF0000"/>
          <w:u w:val="single"/>
        </w:rPr>
        <w:t>A</w:t>
      </w:r>
      <w:r w:rsidRPr="004E4E36">
        <w:t>, no restrictions will be placed on the well nor more information requested, or in the event that restrictions are placed on the well, the owner does not object to said restrictions; then that owner need not wait the full 60 days mentioned in §701.</w:t>
      </w:r>
      <w:r w:rsidR="001F1AF5" w:rsidRPr="001F1AF5">
        <w:rPr>
          <w:strike/>
          <w:color w:val="FF0000"/>
        </w:rPr>
        <w:t>B</w:t>
      </w:r>
      <w:r w:rsidR="001F1AF5" w:rsidRPr="001F1AF5">
        <w:rPr>
          <w:color w:val="FF0000"/>
          <w:u w:val="single"/>
        </w:rPr>
        <w:t>A</w:t>
      </w:r>
      <w:r w:rsidRPr="004E4E36">
        <w:t xml:space="preserve">, but instead may immediately begin drilling the proposed well in a location and manner consistent with the water well notification form as well as any restrictions placed on the well by the </w:t>
      </w:r>
      <w:r w:rsidR="00013125" w:rsidRPr="00013125">
        <w:rPr>
          <w:strike/>
          <w:color w:val="FF0000"/>
        </w:rPr>
        <w:t>commissioner</w:t>
      </w:r>
      <w:r w:rsidR="00013125" w:rsidRPr="00013125">
        <w:rPr>
          <w:color w:val="FF0000"/>
          <w:u w:val="single"/>
        </w:rPr>
        <w:t>secretary</w:t>
      </w:r>
      <w:r w:rsidRPr="004E4E36">
        <w:t>.</w:t>
      </w:r>
    </w:p>
    <w:p w14:paraId="43BE6841" w14:textId="30F4BA4D" w:rsidR="00891285" w:rsidRPr="009F34C7" w:rsidRDefault="00891285" w:rsidP="00891285">
      <w:pPr>
        <w:rPr>
          <w:color w:val="FF0000"/>
          <w:u w:val="single"/>
        </w:rPr>
      </w:pPr>
      <w:r>
        <w:rPr>
          <w:color w:val="FF0000"/>
          <w:u w:val="single"/>
        </w:rPr>
        <w:t>E.</w:t>
      </w:r>
      <w:r>
        <w:rPr>
          <w:color w:val="FF0000"/>
          <w:u w:val="single"/>
        </w:rPr>
        <w:tab/>
        <w:t>Department review of Pre-Drilling Notifications are not subject to any of the deadlines specified above for wells located in the Capital Area Groundwater Conservation District or any other statutorily defined management area</w:t>
      </w:r>
      <w:r w:rsidRPr="00EA1402">
        <w:rPr>
          <w:color w:val="FF0000"/>
          <w:u w:val="single"/>
        </w:rPr>
        <w:t xml:space="preserve">.  </w:t>
      </w:r>
    </w:p>
    <w:p w14:paraId="306FAFAE" w14:textId="586E6365" w:rsidR="004E4E36" w:rsidRPr="004E4E36" w:rsidRDefault="004E4E36" w:rsidP="004E4E36">
      <w:r w:rsidRPr="004E4E36">
        <w:t>AUTHORITY NOTE:</w:t>
      </w:r>
      <w:r w:rsidRPr="004E4E36">
        <w:tab/>
      </w:r>
      <w:r w:rsidR="00406572" w:rsidRPr="004E4E36">
        <w:t>Promulgated in accordance with R.S. 38:3097</w:t>
      </w:r>
      <w:r w:rsidR="00406572" w:rsidRPr="00406572">
        <w:rPr>
          <w:color w:val="FF0000"/>
          <w:u w:val="single"/>
        </w:rPr>
        <w:t>.1</w:t>
      </w:r>
      <w:r w:rsidR="00406572" w:rsidRPr="00406572">
        <w:rPr>
          <w:color w:val="FF0000"/>
        </w:rPr>
        <w:t xml:space="preserve"> </w:t>
      </w:r>
      <w:r w:rsidR="00406572">
        <w:t>et seq.</w:t>
      </w:r>
    </w:p>
    <w:p w14:paraId="47B37DA7" w14:textId="77777777" w:rsidR="004E4E36" w:rsidRPr="004E4E36" w:rsidRDefault="004E4E36" w:rsidP="004E4E36">
      <w:r w:rsidRPr="004E4E36">
        <w:t>HISTORICAL NOTE:</w:t>
      </w:r>
      <w:r w:rsidRPr="004E4E36">
        <w:tab/>
        <w:t>Promulgated by the Department of Natural Resources, Office of Conservation, LR 30:1216 (June 2004), amended LR 35:252 (February 2009)</w:t>
      </w:r>
      <w:r w:rsidR="00BF693F" w:rsidRPr="00B206DF">
        <w:rPr>
          <w:color w:val="FF0000"/>
          <w:u w:val="single"/>
        </w:rPr>
        <w:t>, amended by the Department of Conservation and Energy, LR 52</w:t>
      </w:r>
      <w:r w:rsidRPr="004E4E36">
        <w:t>.</w:t>
      </w:r>
    </w:p>
    <w:p w14:paraId="4BE84888" w14:textId="77777777" w:rsidR="004E4E36" w:rsidRPr="004E4E36" w:rsidRDefault="004E4E36" w:rsidP="004E4E36">
      <w:pPr>
        <w:rPr>
          <w:b/>
        </w:rPr>
      </w:pPr>
      <w:bookmarkStart w:id="67" w:name="_Toc182115874"/>
      <w:bookmarkStart w:id="68" w:name="_Toc507495697"/>
      <w:r w:rsidRPr="004E4E36">
        <w:rPr>
          <w:b/>
        </w:rPr>
        <w:t>§707.</w:t>
      </w:r>
      <w:r w:rsidRPr="004E4E36">
        <w:rPr>
          <w:b/>
        </w:rPr>
        <w:tab/>
        <w:t>Right of Appeal</w:t>
      </w:r>
      <w:bookmarkEnd w:id="67"/>
      <w:bookmarkEnd w:id="68"/>
      <w:r w:rsidRPr="004E4E36">
        <w:rPr>
          <w:b/>
        </w:rPr>
        <w:fldChar w:fldCharType="begin"/>
      </w:r>
      <w:r w:rsidRPr="004E4E36">
        <w:rPr>
          <w:b/>
        </w:rPr>
        <w:instrText xml:space="preserve"> XE "Appeal, Right of" </w:instrText>
      </w:r>
      <w:r w:rsidRPr="004E4E36">
        <w:rPr>
          <w:b/>
        </w:rPr>
        <w:fldChar w:fldCharType="end"/>
      </w:r>
    </w:p>
    <w:p w14:paraId="29337395" w14:textId="3D84327A" w:rsidR="004E4E36" w:rsidRPr="00C80EA2" w:rsidRDefault="004E4E36" w:rsidP="004E4E36">
      <w:pPr>
        <w:rPr>
          <w:strike/>
          <w:color w:val="FF0000"/>
        </w:rPr>
      </w:pPr>
      <w:r w:rsidRPr="004E4E36">
        <w:lastRenderedPageBreak/>
        <w:t>A.</w:t>
      </w:r>
      <w:r w:rsidRPr="004E4E36">
        <w:tab/>
        <w:t xml:space="preserve">Within 30 days of the date of the correspondence </w:t>
      </w:r>
      <w:r w:rsidR="00F54143" w:rsidRPr="00F54143">
        <w:rPr>
          <w:color w:val="FF0000"/>
          <w:u w:val="single"/>
        </w:rPr>
        <w:t>issued pursuant to §705</w:t>
      </w:r>
      <w:r w:rsidRPr="00F54143">
        <w:rPr>
          <w:strike/>
          <w:color w:val="FF0000"/>
        </w:rPr>
        <w:t>regarding Paragraphs 1 and 2 of this Subsection</w:t>
      </w:r>
      <w:r w:rsidRPr="004E4E36">
        <w:t xml:space="preserve">, the applicant may </w:t>
      </w:r>
      <w:r w:rsidR="007E0BF5">
        <w:t xml:space="preserve">only </w:t>
      </w:r>
      <w:r w:rsidRPr="004E4E36">
        <w:t>appeal to the</w:t>
      </w:r>
      <w:r w:rsidR="00C80EA2">
        <w:t xml:space="preserve"> </w:t>
      </w:r>
      <w:r w:rsidR="00C80EA2" w:rsidRPr="00C80EA2">
        <w:rPr>
          <w:color w:val="FF0000"/>
          <w:u w:val="single"/>
        </w:rPr>
        <w:t>Nineteenth Judicial District Court</w:t>
      </w:r>
      <w:r w:rsidR="00C80EA2">
        <w:rPr>
          <w:color w:val="FF0000"/>
          <w:u w:val="single"/>
        </w:rPr>
        <w:t xml:space="preserve"> </w:t>
      </w:r>
      <w:r w:rsidR="007E0BF5" w:rsidRPr="007E0BF5">
        <w:rPr>
          <w:color w:val="FF0000"/>
          <w:u w:val="single"/>
        </w:rPr>
        <w:t>as provided by law, consistent with the requirements of R.S.</w:t>
      </w:r>
      <w:r w:rsidR="00C80EA2" w:rsidRPr="007E0BF5">
        <w:rPr>
          <w:color w:val="FF0000"/>
          <w:u w:val="single"/>
        </w:rPr>
        <w:t xml:space="preserve"> 38:3097.5.</w:t>
      </w:r>
      <w:r w:rsidR="00C80EA2" w:rsidRPr="00C80EA2">
        <w:rPr>
          <w:color w:val="FF0000"/>
        </w:rPr>
        <w:t xml:space="preserve"> </w:t>
      </w:r>
      <w:r w:rsidRPr="00C80EA2">
        <w:rPr>
          <w:color w:val="FF0000"/>
        </w:rPr>
        <w:t xml:space="preserve"> </w:t>
      </w:r>
      <w:r w:rsidRPr="00C80EA2">
        <w:rPr>
          <w:strike/>
          <w:color w:val="FF0000"/>
        </w:rPr>
        <w:t>Ground Water Resources Commission</w:t>
      </w:r>
      <w:r w:rsidRPr="00C80EA2">
        <w:rPr>
          <w:color w:val="FF0000"/>
        </w:rPr>
        <w:t xml:space="preserve"> </w:t>
      </w:r>
      <w:r w:rsidRPr="00C80EA2">
        <w:rPr>
          <w:strike/>
          <w:color w:val="FF0000"/>
        </w:rPr>
        <w:t>to determine one of the following:</w:t>
      </w:r>
    </w:p>
    <w:p w14:paraId="35E5DD5E" w14:textId="0B970ABB" w:rsidR="004E4E36" w:rsidRPr="00C80EA2" w:rsidRDefault="004E4E36" w:rsidP="004E4E36">
      <w:pPr>
        <w:rPr>
          <w:strike/>
          <w:color w:val="FF0000"/>
        </w:rPr>
      </w:pPr>
      <w:r w:rsidRPr="00C80EA2">
        <w:rPr>
          <w:strike/>
          <w:color w:val="FF0000"/>
        </w:rPr>
        <w:t>1.</w:t>
      </w:r>
      <w:r w:rsidRPr="00C80EA2">
        <w:rPr>
          <w:strike/>
          <w:color w:val="FF0000"/>
        </w:rPr>
        <w:tab/>
        <w:t xml:space="preserve">the reasonableness of the </w:t>
      </w:r>
      <w:r w:rsidR="00013125" w:rsidRPr="00C80EA2">
        <w:rPr>
          <w:strike/>
          <w:color w:val="FF0000"/>
        </w:rPr>
        <w:t>commissioner</w:t>
      </w:r>
      <w:r w:rsidRPr="00C80EA2">
        <w:rPr>
          <w:strike/>
          <w:color w:val="FF0000"/>
        </w:rPr>
        <w:t xml:space="preserve"> request, pursuant to Section §705.A; or</w:t>
      </w:r>
    </w:p>
    <w:p w14:paraId="4E6A2881" w14:textId="3C83721D" w:rsidR="004E4E36" w:rsidRPr="00C80EA2" w:rsidRDefault="004E4E36" w:rsidP="004E4E36">
      <w:pPr>
        <w:rPr>
          <w:strike/>
          <w:color w:val="FF0000"/>
        </w:rPr>
      </w:pPr>
      <w:r w:rsidRPr="00C80EA2">
        <w:rPr>
          <w:strike/>
          <w:color w:val="FF0000"/>
        </w:rPr>
        <w:t>2.</w:t>
      </w:r>
      <w:r w:rsidRPr="00C80EA2">
        <w:rPr>
          <w:strike/>
          <w:color w:val="FF0000"/>
        </w:rPr>
        <w:tab/>
        <w:t xml:space="preserve">the justification for the </w:t>
      </w:r>
      <w:r w:rsidR="00013125" w:rsidRPr="00C80EA2">
        <w:rPr>
          <w:strike/>
          <w:color w:val="FF0000"/>
        </w:rPr>
        <w:t>commissioner</w:t>
      </w:r>
      <w:r w:rsidRPr="00C80EA2">
        <w:rPr>
          <w:strike/>
          <w:color w:val="FF0000"/>
        </w:rPr>
        <w:t xml:space="preserve"> well restriction order, pursuant to Section §705.B and C.</w:t>
      </w:r>
    </w:p>
    <w:p w14:paraId="59A0B008" w14:textId="77777777" w:rsidR="004E4E36" w:rsidRPr="00C80EA2" w:rsidRDefault="004E4E36" w:rsidP="004E4E36">
      <w:pPr>
        <w:rPr>
          <w:strike/>
          <w:color w:val="FF0000"/>
        </w:rPr>
      </w:pPr>
      <w:r w:rsidRPr="00C80EA2">
        <w:rPr>
          <w:strike/>
          <w:color w:val="FF0000"/>
        </w:rPr>
        <w:t>B.</w:t>
      </w:r>
      <w:r w:rsidRPr="00C80EA2">
        <w:rPr>
          <w:strike/>
          <w:color w:val="FF0000"/>
        </w:rPr>
        <w:tab/>
        <w:t>The appeal shall be addressed to:</w:t>
      </w:r>
    </w:p>
    <w:p w14:paraId="048E1494" w14:textId="77777777" w:rsidR="004E4E36" w:rsidRPr="00C80EA2" w:rsidRDefault="004E4E36" w:rsidP="004E4E36">
      <w:pPr>
        <w:rPr>
          <w:strike/>
          <w:color w:val="FF0000"/>
        </w:rPr>
      </w:pPr>
      <w:r w:rsidRPr="00C80EA2">
        <w:rPr>
          <w:strike/>
          <w:color w:val="FF0000"/>
        </w:rPr>
        <w:t>Ground Water Resources Commission</w:t>
      </w:r>
    </w:p>
    <w:p w14:paraId="59B813EF" w14:textId="77777777" w:rsidR="004E4E36" w:rsidRPr="00C80EA2" w:rsidRDefault="004E4E36" w:rsidP="004E4E36">
      <w:pPr>
        <w:rPr>
          <w:strike/>
          <w:color w:val="FF0000"/>
        </w:rPr>
      </w:pPr>
      <w:r w:rsidRPr="00C80EA2">
        <w:rPr>
          <w:strike/>
          <w:color w:val="FF0000"/>
        </w:rPr>
        <w:t>Post Office Box 94275</w:t>
      </w:r>
    </w:p>
    <w:p w14:paraId="05E18B13" w14:textId="77777777" w:rsidR="004E4E36" w:rsidRPr="00C80EA2" w:rsidRDefault="004E4E36" w:rsidP="004E4E36">
      <w:pPr>
        <w:rPr>
          <w:strike/>
          <w:color w:val="FF0000"/>
        </w:rPr>
      </w:pPr>
      <w:r w:rsidRPr="00C80EA2">
        <w:rPr>
          <w:strike/>
          <w:color w:val="FF0000"/>
        </w:rPr>
        <w:t>Baton Rouge, LA 70804-9275</w:t>
      </w:r>
    </w:p>
    <w:p w14:paraId="38A103D0" w14:textId="77777777" w:rsidR="004E4E36" w:rsidRPr="00C80EA2" w:rsidRDefault="004E4E36" w:rsidP="004E4E36">
      <w:pPr>
        <w:rPr>
          <w:strike/>
          <w:color w:val="FF0000"/>
        </w:rPr>
      </w:pPr>
      <w:r w:rsidRPr="00C80EA2">
        <w:rPr>
          <w:strike/>
          <w:color w:val="FF0000"/>
        </w:rPr>
        <w:t>ATTN: Chairperson, Ground Water Resources Commission</w:t>
      </w:r>
    </w:p>
    <w:p w14:paraId="141C06FA" w14:textId="19BD95A2" w:rsidR="004E4E36" w:rsidRPr="00C80EA2" w:rsidRDefault="004E4E36" w:rsidP="004E4E36">
      <w:pPr>
        <w:rPr>
          <w:strike/>
          <w:color w:val="FF0000"/>
        </w:rPr>
      </w:pPr>
      <w:r w:rsidRPr="00C80EA2">
        <w:rPr>
          <w:strike/>
          <w:color w:val="FF0000"/>
        </w:rPr>
        <w:t>C.</w:t>
      </w:r>
      <w:r w:rsidRPr="00C80EA2">
        <w:rPr>
          <w:strike/>
          <w:color w:val="FF0000"/>
        </w:rPr>
        <w:tab/>
        <w:t>The commission m</w:t>
      </w:r>
      <w:r w:rsidR="00F500B7" w:rsidRPr="00C80EA2">
        <w:rPr>
          <w:strike/>
          <w:color w:val="FF0000"/>
        </w:rPr>
        <w:t xml:space="preserve">ay make a determination within </w:t>
      </w:r>
      <w:r w:rsidRPr="00C80EA2">
        <w:rPr>
          <w:strike/>
          <w:color w:val="FF0000"/>
        </w:rPr>
        <w:t xml:space="preserve">45 days from the date of the appeal, pursuant to R.S. 38:3097.3.C(4)(b)(iii), regarding the reasonableness of the </w:t>
      </w:r>
      <w:r w:rsidR="00013125" w:rsidRPr="00C80EA2">
        <w:rPr>
          <w:strike/>
          <w:color w:val="FF0000"/>
        </w:rPr>
        <w:t>commissioner’s</w:t>
      </w:r>
      <w:r w:rsidRPr="00C80EA2">
        <w:rPr>
          <w:strike/>
          <w:color w:val="FF0000"/>
        </w:rPr>
        <w:t xml:space="preserve"> request, pursuant to Subsection A.1 of this Section.</w:t>
      </w:r>
    </w:p>
    <w:p w14:paraId="12445215" w14:textId="19222C30" w:rsidR="004E4E36" w:rsidRPr="00C80EA2" w:rsidRDefault="004E4E36" w:rsidP="004E4E36">
      <w:pPr>
        <w:rPr>
          <w:strike/>
          <w:color w:val="FF0000"/>
        </w:rPr>
      </w:pPr>
      <w:r w:rsidRPr="00C80EA2">
        <w:rPr>
          <w:strike/>
          <w:color w:val="FF0000"/>
        </w:rPr>
        <w:t>D.</w:t>
      </w:r>
      <w:r w:rsidRPr="00C80EA2">
        <w:rPr>
          <w:strike/>
          <w:color w:val="FF0000"/>
        </w:rPr>
        <w:tab/>
        <w:t xml:space="preserve">The commission may review the appeal of an applicant, pursuant to Subsection A.2 of this Section, and may make a determination regarding the </w:t>
      </w:r>
      <w:r w:rsidR="00013125" w:rsidRPr="00C80EA2">
        <w:rPr>
          <w:strike/>
          <w:color w:val="FF0000"/>
        </w:rPr>
        <w:t>commissioner’</w:t>
      </w:r>
      <w:r w:rsidRPr="00C80EA2">
        <w:rPr>
          <w:strike/>
          <w:color w:val="FF0000"/>
        </w:rPr>
        <w:t>s well restriction order.</w:t>
      </w:r>
    </w:p>
    <w:p w14:paraId="620D9803" w14:textId="3358173A" w:rsidR="004E4E36" w:rsidRPr="00C80EA2" w:rsidRDefault="004E4E36" w:rsidP="004E4E36">
      <w:pPr>
        <w:rPr>
          <w:strike/>
          <w:color w:val="FF0000"/>
        </w:rPr>
      </w:pPr>
      <w:r w:rsidRPr="00C80EA2">
        <w:rPr>
          <w:strike/>
          <w:color w:val="FF0000"/>
        </w:rPr>
        <w:t>1.</w:t>
      </w:r>
      <w:r w:rsidRPr="00C80EA2">
        <w:rPr>
          <w:strike/>
          <w:color w:val="FF0000"/>
        </w:rPr>
        <w:tab/>
        <w:t xml:space="preserve">The commission may reject the </w:t>
      </w:r>
      <w:r w:rsidR="00013125" w:rsidRPr="00C80EA2">
        <w:rPr>
          <w:strike/>
          <w:color w:val="FF0000"/>
        </w:rPr>
        <w:t>commissioner</w:t>
      </w:r>
      <w:r w:rsidRPr="00C80EA2">
        <w:rPr>
          <w:strike/>
          <w:color w:val="FF0000"/>
        </w:rPr>
        <w:t xml:space="preserve">'s order and require the </w:t>
      </w:r>
      <w:r w:rsidR="00013125" w:rsidRPr="00C80EA2">
        <w:rPr>
          <w:strike/>
          <w:color w:val="FF0000"/>
        </w:rPr>
        <w:t>commissioner</w:t>
      </w:r>
      <w:r w:rsidRPr="00C80EA2">
        <w:rPr>
          <w:strike/>
          <w:color w:val="FF0000"/>
        </w:rPr>
        <w:t xml:space="preserve"> to reconsider such order.</w:t>
      </w:r>
    </w:p>
    <w:p w14:paraId="3E8DA79F" w14:textId="557FE1DD" w:rsidR="004E4E36" w:rsidRPr="00C80EA2" w:rsidRDefault="004E4E36" w:rsidP="004E4E36">
      <w:pPr>
        <w:rPr>
          <w:strike/>
          <w:color w:val="FF0000"/>
        </w:rPr>
      </w:pPr>
      <w:r w:rsidRPr="00C80EA2">
        <w:rPr>
          <w:strike/>
          <w:color w:val="FF0000"/>
        </w:rPr>
        <w:t>2.</w:t>
      </w:r>
      <w:r w:rsidRPr="00C80EA2">
        <w:rPr>
          <w:strike/>
          <w:color w:val="FF0000"/>
        </w:rPr>
        <w:tab/>
        <w:t xml:space="preserve">An order that has been returned to the </w:t>
      </w:r>
      <w:r w:rsidR="00013125" w:rsidRPr="00C80EA2">
        <w:rPr>
          <w:strike/>
          <w:color w:val="FF0000"/>
        </w:rPr>
        <w:t>commissioner</w:t>
      </w:r>
      <w:r w:rsidRPr="00C80EA2">
        <w:rPr>
          <w:strike/>
          <w:color w:val="FF0000"/>
        </w:rPr>
        <w:t xml:space="preserve"> twice shall be considered a final decision.</w:t>
      </w:r>
    </w:p>
    <w:p w14:paraId="5B645441" w14:textId="436A947C" w:rsidR="004E4E36" w:rsidRDefault="004E4E36" w:rsidP="004E4E36">
      <w:pPr>
        <w:rPr>
          <w:strike/>
          <w:color w:val="FF0000"/>
        </w:rPr>
      </w:pPr>
      <w:r w:rsidRPr="00C80EA2">
        <w:rPr>
          <w:strike/>
          <w:color w:val="FF0000"/>
        </w:rPr>
        <w:t>E.</w:t>
      </w:r>
      <w:r w:rsidRPr="00C80EA2">
        <w:rPr>
          <w:strike/>
          <w:color w:val="FF0000"/>
        </w:rPr>
        <w:tab/>
        <w:t xml:space="preserve">A final decision of the </w:t>
      </w:r>
      <w:r w:rsidR="00013125" w:rsidRPr="00C80EA2">
        <w:rPr>
          <w:strike/>
          <w:color w:val="FF0000"/>
        </w:rPr>
        <w:t>commissioner</w:t>
      </w:r>
      <w:r w:rsidRPr="00C80EA2">
        <w:rPr>
          <w:strike/>
          <w:color w:val="FF0000"/>
        </w:rPr>
        <w:t xml:space="preserve"> may be appealed only to the Nineteenth Judicial District Court as provided by law.</w:t>
      </w:r>
    </w:p>
    <w:p w14:paraId="19626AE0" w14:textId="77777777" w:rsidR="00C95A46" w:rsidRPr="00440D82" w:rsidRDefault="00C95A46" w:rsidP="00C95A46">
      <w:pPr>
        <w:spacing w:after="0" w:line="240" w:lineRule="auto"/>
        <w:rPr>
          <w:rFonts w:eastAsia="Times New Roman" w:cstheme="minorHAnsi"/>
          <w:b/>
          <w:color w:val="FF0000"/>
          <w:u w:val="single"/>
        </w:rPr>
      </w:pPr>
      <w:r w:rsidRPr="00440D82">
        <w:rPr>
          <w:rFonts w:eastAsia="Times New Roman" w:cstheme="minorHAnsi"/>
          <w:b/>
          <w:color w:val="FF0000"/>
          <w:u w:val="single"/>
        </w:rPr>
        <w:t>§709.</w:t>
      </w:r>
      <w:r w:rsidRPr="00440D82">
        <w:rPr>
          <w:rFonts w:eastAsia="Times New Roman" w:cstheme="minorHAnsi"/>
          <w:b/>
          <w:color w:val="FF0000"/>
          <w:u w:val="single"/>
        </w:rPr>
        <w:tab/>
        <w:t>Areas of Investigation</w:t>
      </w:r>
    </w:p>
    <w:p w14:paraId="086FCA48" w14:textId="77777777" w:rsidR="00C95A46" w:rsidRPr="00440D82" w:rsidRDefault="00C95A46" w:rsidP="00C95A46">
      <w:pPr>
        <w:spacing w:after="0" w:line="240" w:lineRule="auto"/>
        <w:rPr>
          <w:rFonts w:eastAsia="Times New Roman" w:cstheme="minorHAnsi"/>
          <w:b/>
          <w:color w:val="FF0000"/>
          <w:u w:val="single"/>
        </w:rPr>
      </w:pPr>
    </w:p>
    <w:p w14:paraId="5A7D44E4" w14:textId="3A2B6806" w:rsidR="00C95A46" w:rsidRPr="00440D82" w:rsidRDefault="00C95A46" w:rsidP="00C95A46">
      <w:pPr>
        <w:spacing w:after="0" w:line="240" w:lineRule="auto"/>
        <w:rPr>
          <w:rFonts w:eastAsia="Times New Roman" w:cstheme="minorHAnsi"/>
          <w:color w:val="FF0000"/>
          <w:u w:val="single"/>
        </w:rPr>
      </w:pPr>
      <w:r w:rsidRPr="00440D82">
        <w:rPr>
          <w:rFonts w:eastAsia="Times New Roman" w:cstheme="minorHAnsi"/>
          <w:color w:val="FF0000"/>
          <w:u w:val="single"/>
        </w:rPr>
        <w:t xml:space="preserve">A. </w:t>
      </w:r>
      <w:r w:rsidRPr="00440D82">
        <w:rPr>
          <w:rFonts w:eastAsia="Times New Roman" w:cstheme="minorHAnsi"/>
          <w:color w:val="FF0000"/>
          <w:u w:val="single"/>
        </w:rPr>
        <w:tab/>
        <w:t xml:space="preserve">The secretary may, on his own motion or upon the request of a groundwater conservation district, local governing body or agency, or other state agency, </w:t>
      </w:r>
      <w:r w:rsidR="007B28DA" w:rsidRPr="00440D82">
        <w:rPr>
          <w:rFonts w:eastAsia="Times New Roman" w:cstheme="minorHAnsi"/>
          <w:color w:val="FF0000"/>
          <w:u w:val="single"/>
        </w:rPr>
        <w:t>establish</w:t>
      </w:r>
      <w:r w:rsidRPr="00440D82">
        <w:rPr>
          <w:rFonts w:eastAsia="Times New Roman" w:cstheme="minorHAnsi"/>
          <w:color w:val="FF0000"/>
          <w:u w:val="single"/>
        </w:rPr>
        <w:t xml:space="preserve"> an area of investigation based upon his evaluation of scientific or technical reports; monitoring or aquifer data; reports of groundwater depletion, water level decline, salt water intrusion, subsidence, or contamination; drought conditions; or other credible information pertinent to well usage or aquifer conditions. </w:t>
      </w:r>
    </w:p>
    <w:p w14:paraId="39500A92" w14:textId="77777777" w:rsidR="00C95A46" w:rsidRPr="00440D82" w:rsidRDefault="00C95A46" w:rsidP="00C95A46">
      <w:pPr>
        <w:spacing w:after="0" w:line="240" w:lineRule="auto"/>
        <w:rPr>
          <w:rFonts w:eastAsia="Times New Roman" w:cstheme="minorHAnsi"/>
          <w:color w:val="FF0000"/>
          <w:u w:val="single"/>
        </w:rPr>
      </w:pPr>
    </w:p>
    <w:p w14:paraId="66CDEE34" w14:textId="12FC59C9" w:rsidR="00C95A46" w:rsidRPr="00440D82" w:rsidRDefault="00C95A46" w:rsidP="00C95A46">
      <w:pPr>
        <w:spacing w:after="0" w:line="240" w:lineRule="auto"/>
        <w:rPr>
          <w:rFonts w:eastAsia="Times New Roman" w:cstheme="minorHAnsi"/>
          <w:color w:val="FF0000"/>
          <w:u w:val="single"/>
        </w:rPr>
      </w:pPr>
      <w:r w:rsidRPr="00440D82">
        <w:rPr>
          <w:rFonts w:eastAsia="Times New Roman" w:cstheme="minorHAnsi"/>
          <w:color w:val="FF0000"/>
          <w:u w:val="single"/>
        </w:rPr>
        <w:t>B.</w:t>
      </w:r>
      <w:r w:rsidRPr="00440D82">
        <w:rPr>
          <w:rFonts w:eastAsia="Times New Roman" w:cstheme="minorHAnsi"/>
          <w:color w:val="FF0000"/>
          <w:u w:val="single"/>
        </w:rPr>
        <w:tab/>
      </w:r>
      <w:r w:rsidRPr="00440D82">
        <w:rPr>
          <w:rFonts w:eastAsia="Times New Roman" w:cstheme="minorHAnsi"/>
          <w:color w:val="FF0000"/>
          <w:u w:val="single"/>
        </w:rPr>
        <w:fldChar w:fldCharType="begin"/>
      </w:r>
      <w:r w:rsidRPr="00440D82">
        <w:rPr>
          <w:rFonts w:eastAsia="Times New Roman" w:cstheme="minorHAnsi"/>
          <w:color w:val="FF0000"/>
          <w:u w:val="single"/>
        </w:rPr>
        <w:instrText xml:space="preserve"> XE "Appeal, Right of" </w:instrText>
      </w:r>
      <w:r w:rsidRPr="00440D82">
        <w:rPr>
          <w:rFonts w:eastAsia="Times New Roman" w:cstheme="minorHAnsi"/>
          <w:color w:val="FF0000"/>
          <w:u w:val="single"/>
        </w:rPr>
        <w:fldChar w:fldCharType="end"/>
      </w:r>
      <w:r w:rsidR="007B28DA" w:rsidRPr="00440D82">
        <w:rPr>
          <w:rFonts w:eastAsia="Times New Roman" w:cstheme="minorHAnsi"/>
          <w:color w:val="FF0000"/>
          <w:u w:val="single"/>
        </w:rPr>
        <w:t>T</w:t>
      </w:r>
      <w:r w:rsidRPr="00440D82">
        <w:rPr>
          <w:rFonts w:eastAsia="Times New Roman" w:cstheme="minorHAnsi"/>
          <w:color w:val="FF0000"/>
          <w:u w:val="single"/>
        </w:rPr>
        <w:t xml:space="preserve">he secretary shall </w:t>
      </w:r>
      <w:r w:rsidR="00840845" w:rsidRPr="00440D82">
        <w:rPr>
          <w:rFonts w:eastAsia="Times New Roman" w:cstheme="minorHAnsi"/>
          <w:color w:val="FF0000"/>
          <w:u w:val="single"/>
        </w:rPr>
        <w:t xml:space="preserve">seek the advice and consultation of local governmental entities consistent with R.S. 38:3097.3(A) and </w:t>
      </w:r>
      <w:r w:rsidRPr="00440D82">
        <w:rPr>
          <w:rFonts w:eastAsia="Times New Roman" w:cstheme="minorHAnsi"/>
          <w:color w:val="FF0000"/>
          <w:u w:val="single"/>
        </w:rPr>
        <w:t xml:space="preserve">issue a written order describing the boundaries of the area </w:t>
      </w:r>
      <w:r w:rsidR="007B28DA" w:rsidRPr="00440D82">
        <w:rPr>
          <w:rFonts w:eastAsia="Times New Roman" w:cstheme="minorHAnsi"/>
          <w:color w:val="FF0000"/>
          <w:u w:val="single"/>
        </w:rPr>
        <w:t xml:space="preserve">of investigation </w:t>
      </w:r>
      <w:r w:rsidRPr="00440D82">
        <w:rPr>
          <w:rFonts w:eastAsia="Times New Roman" w:cstheme="minorHAnsi"/>
          <w:color w:val="FF0000"/>
          <w:u w:val="single"/>
        </w:rPr>
        <w:t>and the aquifer or aquifers involved, stating the information prompting the investigation, and requiring well owners and users within the area to furnish and periodically report information pertinent to well usage and aquifer conditions, including but not limited to well logs, chemical analyses, strata samples, water levels, water uses, or drawdowns in the form, content, and frequency the secretary specifies.</w:t>
      </w:r>
    </w:p>
    <w:p w14:paraId="59349241" w14:textId="77777777" w:rsidR="00C95A46" w:rsidRPr="00440D82" w:rsidRDefault="00C95A46" w:rsidP="00C95A46">
      <w:pPr>
        <w:spacing w:after="0" w:line="240" w:lineRule="auto"/>
        <w:rPr>
          <w:rFonts w:eastAsia="Times New Roman" w:cstheme="minorHAnsi"/>
          <w:color w:val="FF0000"/>
          <w:u w:val="single"/>
        </w:rPr>
      </w:pPr>
    </w:p>
    <w:p w14:paraId="17C5F984" w14:textId="199C0584" w:rsidR="007B28DA" w:rsidRDefault="00C95A46" w:rsidP="00C95A46">
      <w:pPr>
        <w:spacing w:after="0" w:line="240" w:lineRule="auto"/>
        <w:rPr>
          <w:rFonts w:eastAsia="Times New Roman" w:cstheme="minorHAnsi"/>
          <w:color w:val="FF0000"/>
          <w:u w:val="single"/>
        </w:rPr>
      </w:pPr>
      <w:r w:rsidRPr="00440D82">
        <w:rPr>
          <w:rFonts w:eastAsia="Times New Roman" w:cstheme="minorHAnsi"/>
          <w:color w:val="FF0000"/>
          <w:u w:val="single"/>
        </w:rPr>
        <w:t>C.</w:t>
      </w:r>
      <w:r w:rsidRPr="00440D82">
        <w:rPr>
          <w:rFonts w:eastAsia="Times New Roman" w:cstheme="minorHAnsi"/>
          <w:color w:val="FF0000"/>
          <w:u w:val="single"/>
        </w:rPr>
        <w:tab/>
        <w:t>The secretary shall provide a copy of the order establishing the area of investigation to each affected groundwater conservation distri</w:t>
      </w:r>
      <w:r w:rsidR="00440D82" w:rsidRPr="00440D82">
        <w:rPr>
          <w:rFonts w:eastAsia="Times New Roman" w:cstheme="minorHAnsi"/>
          <w:color w:val="FF0000"/>
          <w:u w:val="single"/>
        </w:rPr>
        <w:t>ct and local governing body.</w:t>
      </w:r>
    </w:p>
    <w:p w14:paraId="118C4C22" w14:textId="77777777" w:rsidR="00C44A17" w:rsidRPr="00440D82" w:rsidRDefault="00C44A17" w:rsidP="00C95A46">
      <w:pPr>
        <w:spacing w:after="0" w:line="240" w:lineRule="auto"/>
        <w:rPr>
          <w:rFonts w:eastAsia="Times New Roman" w:cstheme="minorHAnsi"/>
          <w:color w:val="FF0000"/>
          <w:u w:val="single"/>
        </w:rPr>
      </w:pPr>
    </w:p>
    <w:p w14:paraId="03897202" w14:textId="3C0C22A8" w:rsidR="00C95A46" w:rsidRPr="00440D82" w:rsidRDefault="007B28DA" w:rsidP="00C95A46">
      <w:pPr>
        <w:spacing w:after="0" w:line="240" w:lineRule="auto"/>
        <w:rPr>
          <w:rFonts w:eastAsia="Times New Roman" w:cstheme="minorHAnsi"/>
          <w:color w:val="FF0000"/>
          <w:u w:val="single"/>
        </w:rPr>
      </w:pPr>
      <w:r w:rsidRPr="00440D82">
        <w:rPr>
          <w:rFonts w:eastAsia="Times New Roman" w:cstheme="minorHAnsi"/>
          <w:color w:val="FF0000"/>
          <w:u w:val="single"/>
        </w:rPr>
        <w:t>D.</w:t>
      </w:r>
      <w:r w:rsidRPr="00440D82">
        <w:rPr>
          <w:rFonts w:eastAsia="Times New Roman" w:cstheme="minorHAnsi"/>
          <w:color w:val="FF0000"/>
          <w:u w:val="single"/>
        </w:rPr>
        <w:tab/>
      </w:r>
      <w:r w:rsidR="00C95A46" w:rsidRPr="00440D82">
        <w:rPr>
          <w:rFonts w:eastAsia="Times New Roman" w:cstheme="minorHAnsi"/>
          <w:color w:val="FF0000"/>
          <w:u w:val="single"/>
        </w:rPr>
        <w:t xml:space="preserve">At the conclusion of the investigation, </w:t>
      </w:r>
      <w:r w:rsidR="00840845">
        <w:rPr>
          <w:rFonts w:eastAsia="Times New Roman" w:cstheme="minorHAnsi"/>
          <w:color w:val="FF0000"/>
          <w:u w:val="single"/>
        </w:rPr>
        <w:t xml:space="preserve">the secretary </w:t>
      </w:r>
      <w:r w:rsidRPr="00440D82">
        <w:rPr>
          <w:rFonts w:eastAsia="Times New Roman" w:cstheme="minorHAnsi"/>
          <w:color w:val="FF0000"/>
          <w:u w:val="single"/>
        </w:rPr>
        <w:t xml:space="preserve">shall </w:t>
      </w:r>
      <w:r w:rsidR="00C95A46" w:rsidRPr="00440D82">
        <w:rPr>
          <w:rFonts w:eastAsia="Times New Roman" w:cstheme="minorHAnsi"/>
          <w:color w:val="FF0000"/>
          <w:u w:val="single"/>
        </w:rPr>
        <w:t>issue written findings based on good management practices and sound science, report those findings and any recommendations to the House Committee on Natural Resources and Environment, the Senate Committee on Natural Resources, the Senate Committee on Environmental Quality, and the affected local political subdivisions, and may thereafter close the area with no further action; continue monitoring; or notify affected well owners of their right to file an application for the declaration of an area of groundwater concern under R.S. 38:3097.6. </w:t>
      </w:r>
    </w:p>
    <w:p w14:paraId="6ACF2852" w14:textId="77777777" w:rsidR="00C95A46" w:rsidRPr="00C80EA2" w:rsidRDefault="00C95A46" w:rsidP="004E4E36">
      <w:pPr>
        <w:rPr>
          <w:color w:val="FF0000"/>
        </w:rPr>
      </w:pPr>
    </w:p>
    <w:p w14:paraId="3301251F" w14:textId="533B0653" w:rsidR="004E4E36" w:rsidRPr="004E4E36" w:rsidRDefault="004E4E36" w:rsidP="004E4E36">
      <w:r w:rsidRPr="004E4E36">
        <w:t>AUTHORITY NOTE:</w:t>
      </w:r>
      <w:r w:rsidRPr="004E4E36">
        <w:tab/>
      </w:r>
      <w:r w:rsidR="00406572" w:rsidRPr="004E4E36">
        <w:t xml:space="preserve">Promulgated in accordance with R.S. </w:t>
      </w:r>
      <w:r w:rsidR="00C95A46" w:rsidRPr="00C95A46">
        <w:rPr>
          <w:color w:val="FF0000"/>
          <w:u w:val="single"/>
        </w:rPr>
        <w:t>38:3094 &amp;</w:t>
      </w:r>
      <w:r w:rsidR="00C95A46" w:rsidRPr="00C95A46">
        <w:rPr>
          <w:color w:val="FF0000"/>
        </w:rPr>
        <w:t xml:space="preserve"> </w:t>
      </w:r>
      <w:r w:rsidR="00406572" w:rsidRPr="004E4E36">
        <w:t>38:3097</w:t>
      </w:r>
      <w:r w:rsidR="00406572" w:rsidRPr="00406572">
        <w:rPr>
          <w:color w:val="FF0000"/>
          <w:u w:val="single"/>
        </w:rPr>
        <w:t>.1</w:t>
      </w:r>
      <w:r w:rsidR="00406572" w:rsidRPr="00406572">
        <w:rPr>
          <w:color w:val="FF0000"/>
        </w:rPr>
        <w:t xml:space="preserve"> </w:t>
      </w:r>
      <w:r w:rsidR="00406572">
        <w:t>et seq.</w:t>
      </w:r>
    </w:p>
    <w:p w14:paraId="4DF9D221" w14:textId="13DAFC5E" w:rsidR="004E4E36" w:rsidRDefault="004E4E36" w:rsidP="004E4E36">
      <w:r w:rsidRPr="004E4E36">
        <w:t>HISTORICAL NOTE:</w:t>
      </w:r>
      <w:r w:rsidRPr="004E4E36">
        <w:tab/>
        <w:t>Promulgated by the Department of Natural Resources, Office of Conservation, LR 30:1216 (June 2004)</w:t>
      </w:r>
      <w:r w:rsidR="00BF693F" w:rsidRPr="00B206DF">
        <w:rPr>
          <w:color w:val="FF0000"/>
          <w:u w:val="single"/>
        </w:rPr>
        <w:t>, amended by the Department of Conservation and Energy, LR 52</w:t>
      </w:r>
      <w:r w:rsidRPr="004E4E36">
        <w:t>.</w:t>
      </w:r>
    </w:p>
    <w:p w14:paraId="6CB5CF05" w14:textId="3FA7BACE" w:rsidR="00831612" w:rsidRDefault="00831612" w:rsidP="00831612">
      <w:pPr>
        <w:rPr>
          <w:b/>
          <w:color w:val="FF0000"/>
          <w:u w:val="single"/>
        </w:rPr>
      </w:pPr>
      <w:r w:rsidRPr="00C56247">
        <w:rPr>
          <w:b/>
          <w:color w:val="FF0000"/>
          <w:u w:val="single"/>
        </w:rPr>
        <w:t>C</w:t>
      </w:r>
      <w:r w:rsidR="00CB037F" w:rsidRPr="00C56247">
        <w:rPr>
          <w:b/>
          <w:color w:val="FF0000"/>
          <w:u w:val="single"/>
        </w:rPr>
        <w:t>hapter 9.</w:t>
      </w:r>
      <w:r w:rsidR="00CB037F" w:rsidRPr="00C56247">
        <w:rPr>
          <w:b/>
          <w:color w:val="FF0000"/>
          <w:u w:val="single"/>
        </w:rPr>
        <w:tab/>
        <w:t>Well</w:t>
      </w:r>
      <w:r w:rsidR="00FF4595" w:rsidRPr="00C56247">
        <w:rPr>
          <w:b/>
          <w:color w:val="FF0000"/>
          <w:u w:val="single"/>
        </w:rPr>
        <w:t xml:space="preserve"> and Borehole</w:t>
      </w:r>
      <w:r w:rsidR="00CB037F" w:rsidRPr="00C56247">
        <w:rPr>
          <w:b/>
          <w:color w:val="FF0000"/>
          <w:u w:val="single"/>
        </w:rPr>
        <w:t xml:space="preserve"> Siting and Construction</w:t>
      </w:r>
    </w:p>
    <w:p w14:paraId="0C7E1EF9" w14:textId="77777777" w:rsidR="005E4A5F" w:rsidRDefault="005E4A5F" w:rsidP="005E4A5F">
      <w:pPr>
        <w:ind w:left="720"/>
        <w:rPr>
          <w:b/>
          <w:color w:val="FF0000"/>
          <w:u w:val="single"/>
        </w:rPr>
      </w:pPr>
      <w:r w:rsidRPr="005E4A5F">
        <w:rPr>
          <w:b/>
          <w:color w:val="FF0000"/>
          <w:u w:val="single"/>
        </w:rPr>
        <w:t xml:space="preserve">Editor's Note: </w:t>
      </w:r>
      <w:r>
        <w:rPr>
          <w:b/>
          <w:color w:val="FF0000"/>
          <w:u w:val="single"/>
        </w:rPr>
        <w:t>Chapter 9 was</w:t>
      </w:r>
      <w:r w:rsidRPr="005E4A5F">
        <w:rPr>
          <w:b/>
          <w:color w:val="FF0000"/>
          <w:u w:val="single"/>
        </w:rPr>
        <w:t xml:space="preserve"> originally codified in LAC </w:t>
      </w:r>
      <w:r>
        <w:rPr>
          <w:b/>
          <w:color w:val="FF0000"/>
          <w:u w:val="single"/>
        </w:rPr>
        <w:t>56</w:t>
      </w:r>
      <w:r w:rsidRPr="005E4A5F">
        <w:rPr>
          <w:b/>
          <w:color w:val="FF0000"/>
          <w:u w:val="single"/>
        </w:rPr>
        <w:t xml:space="preserve">:I as </w:t>
      </w:r>
      <w:r>
        <w:rPr>
          <w:b/>
          <w:color w:val="FF0000"/>
          <w:u w:val="single"/>
        </w:rPr>
        <w:t>Chapter 3</w:t>
      </w:r>
      <w:r w:rsidRPr="005E4A5F">
        <w:rPr>
          <w:b/>
          <w:color w:val="FF0000"/>
          <w:u w:val="single"/>
        </w:rPr>
        <w:t xml:space="preserve">. </w:t>
      </w:r>
    </w:p>
    <w:p w14:paraId="15D3EB01" w14:textId="063308F6" w:rsidR="00831612" w:rsidRPr="007B4302" w:rsidRDefault="00831612" w:rsidP="00831612">
      <w:pPr>
        <w:rPr>
          <w:b/>
          <w:color w:val="FF0000"/>
          <w:u w:val="single"/>
        </w:rPr>
      </w:pPr>
      <w:r w:rsidRPr="007B4302">
        <w:rPr>
          <w:b/>
          <w:color w:val="FF0000"/>
          <w:u w:val="single"/>
        </w:rPr>
        <w:t>§</w:t>
      </w:r>
      <w:r w:rsidR="001F1AF5" w:rsidRPr="007B4302">
        <w:rPr>
          <w:b/>
          <w:color w:val="FF0000"/>
          <w:u w:val="single"/>
        </w:rPr>
        <w:t>9</w:t>
      </w:r>
      <w:r w:rsidRPr="007B4302">
        <w:rPr>
          <w:b/>
          <w:color w:val="FF0000"/>
          <w:u w:val="single"/>
        </w:rPr>
        <w:t>01.</w:t>
      </w:r>
      <w:r w:rsidRPr="007B4302">
        <w:rPr>
          <w:b/>
          <w:color w:val="FF0000"/>
          <w:u w:val="single"/>
        </w:rPr>
        <w:tab/>
      </w:r>
      <w:r w:rsidR="00E77A30" w:rsidRPr="007B4302">
        <w:rPr>
          <w:b/>
          <w:color w:val="FF0000"/>
          <w:u w:val="single"/>
        </w:rPr>
        <w:t>Approval of Plans and Specifications for Public Water Supply Systems</w:t>
      </w:r>
    </w:p>
    <w:p w14:paraId="5194E24D" w14:textId="6D29C0E3" w:rsidR="00E77A30" w:rsidRPr="00575613" w:rsidRDefault="00575613" w:rsidP="00575613">
      <w:pPr>
        <w:rPr>
          <w:color w:val="FF0000"/>
          <w:u w:val="single"/>
        </w:rPr>
      </w:pPr>
      <w:r w:rsidRPr="00575613">
        <w:rPr>
          <w:color w:val="FF0000"/>
          <w:u w:val="single"/>
        </w:rPr>
        <w:t>A.</w:t>
      </w:r>
      <w:r>
        <w:rPr>
          <w:color w:val="FF0000"/>
          <w:u w:val="single"/>
        </w:rPr>
        <w:tab/>
      </w:r>
      <w:r w:rsidR="00E77A30" w:rsidRPr="00575613">
        <w:rPr>
          <w:color w:val="FF0000"/>
          <w:u w:val="single"/>
        </w:rPr>
        <w:t>Part XII of the State Sanitary Code (LAC 51:XII) requires that no public water supply shall be constructed, operated or modified without review and approval of the state health officer. Detailed plans and specifications shall be submitted to the appropriate Department of Health and Hospitals regional office by the person having responsible charge for a municipally owned water supply or by the owner of a privately owned public water supply for review and approval before construction, modification, or operation of such system has commenced.</w:t>
      </w:r>
    </w:p>
    <w:p w14:paraId="410BB4E2" w14:textId="4040A4B6" w:rsidR="00575613" w:rsidRPr="0021035C" w:rsidRDefault="00575613" w:rsidP="00575613">
      <w:pPr>
        <w:rPr>
          <w:color w:val="FF0000"/>
          <w:u w:val="single"/>
        </w:rPr>
      </w:pPr>
      <w:r w:rsidRPr="0021035C">
        <w:rPr>
          <w:color w:val="FF0000"/>
          <w:u w:val="single"/>
        </w:rPr>
        <w:t>B.</w:t>
      </w:r>
      <w:r w:rsidRPr="0021035C">
        <w:rPr>
          <w:color w:val="FF0000"/>
          <w:u w:val="single"/>
        </w:rPr>
        <w:tab/>
        <w:t xml:space="preserve">In the event of any inconsistency or conflict between </w:t>
      </w:r>
      <w:r w:rsidR="0021035C" w:rsidRPr="0021035C">
        <w:rPr>
          <w:color w:val="FF0000"/>
          <w:u w:val="single"/>
        </w:rPr>
        <w:t xml:space="preserve">this </w:t>
      </w:r>
      <w:r w:rsidR="001C5587">
        <w:rPr>
          <w:color w:val="FF0000"/>
          <w:u w:val="single"/>
        </w:rPr>
        <w:t>Chapter</w:t>
      </w:r>
      <w:r w:rsidR="0021035C" w:rsidRPr="0021035C">
        <w:rPr>
          <w:color w:val="FF0000"/>
          <w:u w:val="single"/>
        </w:rPr>
        <w:t xml:space="preserve"> and Part XII of the State Sanitary Code (LAC 51:XII) relating to Public Water Supply Wells</w:t>
      </w:r>
      <w:r w:rsidRPr="0021035C">
        <w:rPr>
          <w:color w:val="FF0000"/>
          <w:u w:val="single"/>
        </w:rPr>
        <w:t xml:space="preserve">, the inconsistency or conflict shall be resolved by giving precedence to </w:t>
      </w:r>
      <w:r w:rsidR="0021035C" w:rsidRPr="0021035C">
        <w:rPr>
          <w:color w:val="FF0000"/>
          <w:u w:val="single"/>
        </w:rPr>
        <w:t>the State Sanitary Code</w:t>
      </w:r>
      <w:r w:rsidRPr="0021035C">
        <w:rPr>
          <w:color w:val="FF0000"/>
          <w:u w:val="single"/>
        </w:rPr>
        <w:t xml:space="preserve">. </w:t>
      </w:r>
      <w:r w:rsidR="0021035C">
        <w:rPr>
          <w:color w:val="FF0000"/>
          <w:u w:val="single"/>
        </w:rPr>
        <w:t>Requirements</w:t>
      </w:r>
      <w:r w:rsidRPr="0021035C">
        <w:rPr>
          <w:color w:val="FF0000"/>
          <w:u w:val="single"/>
        </w:rPr>
        <w:t xml:space="preserve"> </w:t>
      </w:r>
      <w:r w:rsidR="0021035C">
        <w:rPr>
          <w:color w:val="FF0000"/>
          <w:u w:val="single"/>
        </w:rPr>
        <w:t xml:space="preserve">of this </w:t>
      </w:r>
      <w:r w:rsidR="001C5587">
        <w:rPr>
          <w:color w:val="FF0000"/>
          <w:u w:val="single"/>
        </w:rPr>
        <w:t>Chapter</w:t>
      </w:r>
      <w:r w:rsidR="0021035C">
        <w:rPr>
          <w:color w:val="FF0000"/>
          <w:u w:val="single"/>
        </w:rPr>
        <w:t xml:space="preserve"> </w:t>
      </w:r>
      <w:r w:rsidRPr="0021035C">
        <w:rPr>
          <w:color w:val="FF0000"/>
          <w:u w:val="single"/>
        </w:rPr>
        <w:t xml:space="preserve">that are more restrictive, specific, or particular than those contained in the </w:t>
      </w:r>
      <w:r w:rsidR="0021035C">
        <w:rPr>
          <w:color w:val="FF0000"/>
          <w:u w:val="single"/>
        </w:rPr>
        <w:t>State Sanitary Code</w:t>
      </w:r>
      <w:r w:rsidRPr="0021035C">
        <w:rPr>
          <w:color w:val="FF0000"/>
          <w:u w:val="single"/>
        </w:rPr>
        <w:t xml:space="preserve"> shall not be construed as being inconsistent or in conflict.</w:t>
      </w:r>
    </w:p>
    <w:p w14:paraId="2BEEBE67" w14:textId="67FD8C4C" w:rsidR="00E77A30" w:rsidRPr="00C56247" w:rsidRDefault="00575613" w:rsidP="00E77A30">
      <w:pPr>
        <w:rPr>
          <w:color w:val="FF0000"/>
          <w:u w:val="single"/>
        </w:rPr>
      </w:pPr>
      <w:r>
        <w:rPr>
          <w:color w:val="FF0000"/>
          <w:u w:val="single"/>
        </w:rPr>
        <w:t>C</w:t>
      </w:r>
      <w:r w:rsidR="00E77A30" w:rsidRPr="00C56247">
        <w:rPr>
          <w:color w:val="FF0000"/>
          <w:u w:val="single"/>
        </w:rPr>
        <w:t>.</w:t>
      </w:r>
      <w:r w:rsidR="00E77A30" w:rsidRPr="00C56247">
        <w:rPr>
          <w:color w:val="FF0000"/>
          <w:u w:val="single"/>
        </w:rPr>
        <w:tab/>
        <w:t>All questions relating to the quality of water, as it pertains to its effect on human health, shall be referred by the owner, engineer or water well contractor to the Department of Health, Office of Public Health.</w:t>
      </w:r>
    </w:p>
    <w:p w14:paraId="77CFB940" w14:textId="7167825B" w:rsidR="00E77A30" w:rsidRPr="00C56247" w:rsidRDefault="00E77A30" w:rsidP="00E77A30">
      <w:pPr>
        <w:rPr>
          <w:color w:val="FF0000"/>
          <w:u w:val="single"/>
        </w:rPr>
      </w:pPr>
      <w:r w:rsidRPr="00C56247">
        <w:rPr>
          <w:color w:val="FF0000"/>
          <w:u w:val="single"/>
        </w:rPr>
        <w:t>AUTHORITY NOTE:</w:t>
      </w:r>
      <w:r w:rsidRPr="00C56247">
        <w:rPr>
          <w:color w:val="FF0000"/>
          <w:u w:val="single"/>
        </w:rPr>
        <w:tab/>
        <w:t>Promulgated in accordance with R.S. 38:3091</w:t>
      </w:r>
      <w:r w:rsidR="00406572">
        <w:rPr>
          <w:color w:val="FF0000"/>
          <w:u w:val="single"/>
        </w:rPr>
        <w:t xml:space="preserve"> et seq. and R.S. 38:3097.1 et seq</w:t>
      </w:r>
      <w:r w:rsidRPr="00C56247">
        <w:rPr>
          <w:color w:val="FF0000"/>
          <w:u w:val="single"/>
        </w:rPr>
        <w:t>.</w:t>
      </w:r>
    </w:p>
    <w:p w14:paraId="7702BD3D" w14:textId="0513176B" w:rsidR="00E77A30" w:rsidRPr="00C56247" w:rsidRDefault="00E77A30" w:rsidP="00E77A30">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11:952 (October 1985), repromulgated by the Department of Transportation and Development, Office of Public Works, LR 31:942 (April 2005), amended Department of Natural Resources, Office of Conservation, LR 37:909 (March 2011), LR 37:3527 (December 2011)</w:t>
      </w:r>
      <w:r w:rsidR="00D54ED7">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p>
    <w:p w14:paraId="600BF918" w14:textId="080F86BE" w:rsidR="00E77A30" w:rsidRPr="00E77A30" w:rsidRDefault="00E77A30" w:rsidP="00E77A30">
      <w:pPr>
        <w:rPr>
          <w:b/>
          <w:color w:val="FF0000"/>
          <w:u w:val="single"/>
        </w:rPr>
      </w:pPr>
      <w:bookmarkStart w:id="69" w:name="_Toc151972166"/>
      <w:r w:rsidRPr="00E77A30">
        <w:rPr>
          <w:b/>
          <w:color w:val="FF0000"/>
          <w:u w:val="single"/>
        </w:rPr>
        <w:t>§</w:t>
      </w:r>
      <w:r>
        <w:rPr>
          <w:b/>
          <w:color w:val="FF0000"/>
          <w:u w:val="single"/>
        </w:rPr>
        <w:t>903</w:t>
      </w:r>
      <w:r w:rsidRPr="00E77A30">
        <w:rPr>
          <w:b/>
          <w:color w:val="FF0000"/>
          <w:u w:val="single"/>
        </w:rPr>
        <w:t>.</w:t>
      </w:r>
      <w:r w:rsidRPr="00E77A30">
        <w:rPr>
          <w:b/>
          <w:color w:val="FF0000"/>
          <w:u w:val="single"/>
        </w:rPr>
        <w:tab/>
        <w:t>Licensing Requirements</w:t>
      </w:r>
      <w:bookmarkEnd w:id="69"/>
    </w:p>
    <w:p w14:paraId="465FED8D" w14:textId="21DA7061" w:rsidR="00E77A30" w:rsidRPr="00E77A30" w:rsidRDefault="00E77A30" w:rsidP="00E77A30">
      <w:pPr>
        <w:rPr>
          <w:color w:val="FF0000"/>
          <w:u w:val="single"/>
        </w:rPr>
      </w:pPr>
      <w:r w:rsidRPr="00E77A30">
        <w:rPr>
          <w:color w:val="FF0000"/>
          <w:u w:val="single"/>
        </w:rPr>
        <w:t>A.</w:t>
      </w:r>
      <w:r w:rsidRPr="00E77A30">
        <w:rPr>
          <w:color w:val="FF0000"/>
          <w:u w:val="single"/>
        </w:rPr>
        <w:tab/>
        <w:t>The following wells and holes shall be drilled or constructed by a licensed contractor (driller) who is duly licensed in accordance with the rules and regulations stated in LAC 46:LXXXIX:</w:t>
      </w:r>
    </w:p>
    <w:p w14:paraId="69292046" w14:textId="77777777" w:rsidR="00E77A30" w:rsidRPr="00E77A30" w:rsidRDefault="00E77A30" w:rsidP="00E77A30">
      <w:pPr>
        <w:rPr>
          <w:color w:val="FF0000"/>
          <w:u w:val="single"/>
        </w:rPr>
      </w:pPr>
      <w:r w:rsidRPr="00E77A30">
        <w:rPr>
          <w:color w:val="FF0000"/>
          <w:u w:val="single"/>
        </w:rPr>
        <w:t>1.</w:t>
      </w:r>
      <w:r w:rsidRPr="00E77A30">
        <w:rPr>
          <w:color w:val="FF0000"/>
          <w:u w:val="single"/>
        </w:rPr>
        <w:tab/>
        <w:t>all water wells, regardless of use or type;</w:t>
      </w:r>
    </w:p>
    <w:p w14:paraId="69C80667" w14:textId="77777777" w:rsidR="00E77A30" w:rsidRPr="00E77A30" w:rsidRDefault="00E77A30" w:rsidP="00E77A30">
      <w:pPr>
        <w:rPr>
          <w:color w:val="FF0000"/>
          <w:u w:val="single"/>
        </w:rPr>
      </w:pPr>
      <w:r w:rsidRPr="00E77A30">
        <w:rPr>
          <w:color w:val="FF0000"/>
          <w:u w:val="single"/>
        </w:rPr>
        <w:t>2.</w:t>
      </w:r>
      <w:r w:rsidRPr="00E77A30">
        <w:rPr>
          <w:color w:val="FF0000"/>
          <w:u w:val="single"/>
        </w:rPr>
        <w:tab/>
        <w:t>monitoring wells;</w:t>
      </w:r>
    </w:p>
    <w:p w14:paraId="39AA899D" w14:textId="77777777" w:rsidR="00E77A30" w:rsidRPr="00E77A30" w:rsidRDefault="00E77A30" w:rsidP="00E77A30">
      <w:pPr>
        <w:rPr>
          <w:color w:val="FF0000"/>
          <w:u w:val="single"/>
        </w:rPr>
      </w:pPr>
      <w:r w:rsidRPr="00E77A30">
        <w:rPr>
          <w:color w:val="FF0000"/>
          <w:u w:val="single"/>
        </w:rPr>
        <w:lastRenderedPageBreak/>
        <w:t>3.</w:t>
      </w:r>
      <w:r w:rsidRPr="00E77A30">
        <w:rPr>
          <w:color w:val="FF0000"/>
          <w:u w:val="single"/>
        </w:rPr>
        <w:tab/>
        <w:t>heat pump wells and holes;</w:t>
      </w:r>
    </w:p>
    <w:p w14:paraId="5E6E30F6" w14:textId="77777777" w:rsidR="00E77A30" w:rsidRPr="00E77A30" w:rsidRDefault="00E77A30" w:rsidP="00E77A30">
      <w:pPr>
        <w:rPr>
          <w:color w:val="FF0000"/>
          <w:u w:val="single"/>
        </w:rPr>
      </w:pPr>
      <w:r w:rsidRPr="00E77A30">
        <w:rPr>
          <w:color w:val="FF0000"/>
          <w:u w:val="single"/>
        </w:rPr>
        <w:t>4.</w:t>
      </w:r>
      <w:r w:rsidRPr="00E77A30">
        <w:rPr>
          <w:color w:val="FF0000"/>
          <w:u w:val="single"/>
        </w:rPr>
        <w:tab/>
        <w:t>geotechnical boreholes;</w:t>
      </w:r>
    </w:p>
    <w:p w14:paraId="445940E8" w14:textId="77777777" w:rsidR="00E77A30" w:rsidRPr="00E77A30" w:rsidRDefault="00E77A30" w:rsidP="00E77A30">
      <w:pPr>
        <w:rPr>
          <w:color w:val="FF0000"/>
          <w:u w:val="single"/>
        </w:rPr>
      </w:pPr>
      <w:r w:rsidRPr="00E77A30">
        <w:rPr>
          <w:color w:val="FF0000"/>
          <w:u w:val="single"/>
        </w:rPr>
        <w:t>5.</w:t>
      </w:r>
      <w:r w:rsidRPr="00E77A30">
        <w:rPr>
          <w:color w:val="FF0000"/>
          <w:u w:val="single"/>
        </w:rPr>
        <w:tab/>
        <w:t>test holes and pilot holes.</w:t>
      </w:r>
    </w:p>
    <w:p w14:paraId="2F1BE191" w14:textId="77777777" w:rsidR="00E77A30" w:rsidRPr="00E77A30" w:rsidRDefault="00E77A30" w:rsidP="00E77A30">
      <w:pPr>
        <w:rPr>
          <w:color w:val="FF0000"/>
          <w:u w:val="single"/>
        </w:rPr>
      </w:pPr>
      <w:r w:rsidRPr="00E77A30">
        <w:rPr>
          <w:color w:val="FF0000"/>
          <w:u w:val="single"/>
        </w:rPr>
        <w:t xml:space="preserve">6. </w:t>
      </w:r>
      <w:r w:rsidRPr="00E77A30">
        <w:rPr>
          <w:color w:val="FF0000"/>
          <w:u w:val="single"/>
        </w:rPr>
        <w:tab/>
        <w:t>cathodic protection holes</w:t>
      </w:r>
    </w:p>
    <w:p w14:paraId="5BA956FC" w14:textId="77777777" w:rsidR="00E77A30" w:rsidRPr="00E77A30" w:rsidRDefault="00E77A30" w:rsidP="00E77A30">
      <w:pPr>
        <w:rPr>
          <w:color w:val="FF0000"/>
          <w:u w:val="single"/>
        </w:rPr>
      </w:pPr>
      <w:r w:rsidRPr="00E77A30">
        <w:rPr>
          <w:color w:val="FF0000"/>
          <w:u w:val="single"/>
        </w:rPr>
        <w:t xml:space="preserve">7. </w:t>
      </w:r>
      <w:r w:rsidRPr="00E77A30">
        <w:rPr>
          <w:color w:val="FF0000"/>
          <w:u w:val="single"/>
        </w:rPr>
        <w:tab/>
        <w:t>seismic shot holes</w:t>
      </w:r>
    </w:p>
    <w:p w14:paraId="46CC9B5C" w14:textId="692AF5B6" w:rsidR="00FF686E" w:rsidRPr="00E77A30" w:rsidRDefault="00FF686E" w:rsidP="00FF686E">
      <w:pPr>
        <w:rPr>
          <w:color w:val="FF0000"/>
          <w:u w:val="single"/>
        </w:rPr>
      </w:pPr>
      <w:r w:rsidRPr="00E77A30">
        <w:rPr>
          <w:color w:val="FF0000"/>
          <w:u w:val="single"/>
        </w:rPr>
        <w:t>B.</w:t>
      </w:r>
      <w:r w:rsidRPr="00E77A30">
        <w:rPr>
          <w:color w:val="FF0000"/>
          <w:u w:val="single"/>
        </w:rPr>
        <w:tab/>
        <w:t>Additionally, reworking of water wells, as well as plugging and abandoning wells and holes, excluding oil and gas wells, shall also be undertaken by a licensed contractor.</w:t>
      </w:r>
    </w:p>
    <w:p w14:paraId="26843389" w14:textId="77777777" w:rsidR="00E77A30" w:rsidRPr="00E77A30" w:rsidRDefault="00E77A30" w:rsidP="00E77A30">
      <w:pPr>
        <w:rPr>
          <w:color w:val="FF0000"/>
          <w:u w:val="single"/>
        </w:rPr>
      </w:pPr>
      <w:r w:rsidRPr="00E77A30">
        <w:rPr>
          <w:color w:val="FF0000"/>
          <w:u w:val="single"/>
        </w:rPr>
        <w:t>C.</w:t>
      </w:r>
      <w:r w:rsidRPr="00E77A30">
        <w:rPr>
          <w:color w:val="FF0000"/>
          <w:u w:val="single"/>
        </w:rPr>
        <w:tab/>
        <w:t>Drillers operating in the state of Louisiana should, as a best management practice, carry minimum coverage for liability insurance for drilling operations engaged by their company.</w:t>
      </w:r>
    </w:p>
    <w:p w14:paraId="38B9D1FB" w14:textId="237FAE19" w:rsidR="00E77A30" w:rsidRPr="00E77A30" w:rsidRDefault="00E77A30" w:rsidP="00E77A30">
      <w:pPr>
        <w:rPr>
          <w:color w:val="FF0000"/>
          <w:u w:val="single"/>
        </w:rPr>
      </w:pPr>
      <w:r w:rsidRPr="00E77A30">
        <w:rPr>
          <w:color w:val="FF0000"/>
          <w:u w:val="single"/>
        </w:rPr>
        <w:t>AUTHORITY NOTE:</w:t>
      </w:r>
      <w:r w:rsidRPr="00E77A30">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4BB96166" w14:textId="73D8117B" w:rsidR="00E77A30" w:rsidRPr="00E77A30" w:rsidRDefault="00E77A30" w:rsidP="00E77A30">
      <w:pPr>
        <w:rPr>
          <w:color w:val="FF0000"/>
          <w:u w:val="single"/>
        </w:rPr>
      </w:pPr>
      <w:r w:rsidRPr="00E77A30">
        <w:rPr>
          <w:color w:val="FF0000"/>
          <w:u w:val="single"/>
        </w:rPr>
        <w:t>HISTORICAL NOTE:</w:t>
      </w:r>
      <w:r w:rsidRPr="00E77A30">
        <w:rPr>
          <w:color w:val="FF0000"/>
          <w:u w:val="single"/>
        </w:rPr>
        <w:tab/>
        <w:t>Promulgated by the Department of Transportation and Development, Office of Public Works, LR 1:249 (May 1975), amended LR 11:953 (October 1985), repromulgated by the Department of Transportation and Development, Office of Public Works, LR 31:942 (April 2005), amended by the Department of Natural Resources, Office of Conservation, LR 37:3528 (December 2011)</w:t>
      </w:r>
      <w:r w:rsidR="00D54ED7">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E77A30">
        <w:rPr>
          <w:color w:val="FF0000"/>
          <w:u w:val="single"/>
        </w:rPr>
        <w:t>.</w:t>
      </w:r>
    </w:p>
    <w:p w14:paraId="1B0DFBF0" w14:textId="14652411" w:rsidR="00FE0A94" w:rsidRPr="00FE0A94" w:rsidRDefault="00FE0A94" w:rsidP="00FE0A94">
      <w:pPr>
        <w:rPr>
          <w:b/>
          <w:color w:val="FF0000"/>
          <w:u w:val="single"/>
        </w:rPr>
      </w:pPr>
      <w:bookmarkStart w:id="70" w:name="_Toc151972169"/>
      <w:r w:rsidRPr="00FE0A94">
        <w:rPr>
          <w:b/>
          <w:color w:val="FF0000"/>
          <w:u w:val="single"/>
        </w:rPr>
        <w:t>§</w:t>
      </w:r>
      <w:r w:rsidR="008D6B3A">
        <w:rPr>
          <w:b/>
          <w:color w:val="FF0000"/>
          <w:u w:val="single"/>
        </w:rPr>
        <w:t>905</w:t>
      </w:r>
      <w:r w:rsidRPr="00FE0A94">
        <w:rPr>
          <w:b/>
          <w:color w:val="FF0000"/>
          <w:u w:val="single"/>
        </w:rPr>
        <w:t>.</w:t>
      </w:r>
      <w:r w:rsidRPr="00FE0A94">
        <w:rPr>
          <w:b/>
          <w:color w:val="FF0000"/>
          <w:u w:val="single"/>
        </w:rPr>
        <w:tab/>
        <w:t>Minimum Distance Requirements for Locating a Water Well</w:t>
      </w:r>
      <w:bookmarkEnd w:id="70"/>
    </w:p>
    <w:p w14:paraId="2F6DD2D1" w14:textId="10D672EE" w:rsidR="00FE0A94" w:rsidRPr="00C56247" w:rsidRDefault="00FE0A94" w:rsidP="00FE0A94">
      <w:pPr>
        <w:rPr>
          <w:color w:val="FF0000"/>
          <w:u w:val="single"/>
        </w:rPr>
      </w:pPr>
      <w:bookmarkStart w:id="71" w:name="_Toc151972170"/>
      <w:r w:rsidRPr="00C56247">
        <w:rPr>
          <w:color w:val="FF0000"/>
          <w:u w:val="single"/>
        </w:rPr>
        <w:t>A.</w:t>
      </w:r>
      <w:r w:rsidRPr="00C56247">
        <w:rPr>
          <w:color w:val="FF0000"/>
          <w:u w:val="single"/>
        </w:rPr>
        <w:tab/>
        <w:t>Location in Relation to Possible Sources of Contamination</w:t>
      </w:r>
      <w:bookmarkEnd w:id="71"/>
    </w:p>
    <w:p w14:paraId="233D582C" w14:textId="0E03D654" w:rsidR="00FE0A94" w:rsidRPr="00C56247" w:rsidRDefault="00FE0A94" w:rsidP="00FE0A94">
      <w:pPr>
        <w:rPr>
          <w:color w:val="FF0000"/>
          <w:u w:val="single"/>
        </w:rPr>
      </w:pPr>
      <w:r w:rsidRPr="00C56247">
        <w:rPr>
          <w:color w:val="FF0000"/>
          <w:u w:val="single"/>
        </w:rPr>
        <w:t>1.</w:t>
      </w:r>
      <w:r w:rsidRPr="00C56247">
        <w:rPr>
          <w:color w:val="FF0000"/>
          <w:u w:val="single"/>
        </w:rPr>
        <w:tab/>
        <w:t>The horizontal distance between any water well and any possible sources of contamination shall be as great as possible but in no case less than the following minimum distances.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114"/>
        <w:gridCol w:w="1647"/>
      </w:tblGrid>
      <w:tr w:rsidR="00FE0A94" w:rsidRPr="00C56247" w14:paraId="342DE856" w14:textId="77777777" w:rsidTr="00C56247">
        <w:trPr>
          <w:cantSplit/>
          <w:tblHeader/>
          <w:jc w:val="center"/>
        </w:trPr>
        <w:tc>
          <w:tcPr>
            <w:tcW w:w="3114" w:type="dxa"/>
            <w:tcBorders>
              <w:top w:val="double" w:sz="6" w:space="0" w:color="auto"/>
              <w:bottom w:val="single" w:sz="6" w:space="0" w:color="auto"/>
            </w:tcBorders>
            <w:shd w:val="clear" w:color="auto" w:fill="BFBFBF"/>
          </w:tcPr>
          <w:p w14:paraId="036C44F6" w14:textId="77777777" w:rsidR="00FE0A94" w:rsidRPr="00C56247" w:rsidRDefault="00FE0A94" w:rsidP="00FE0A94">
            <w:pPr>
              <w:rPr>
                <w:color w:val="FF0000"/>
                <w:u w:val="single"/>
              </w:rPr>
            </w:pPr>
            <w:r w:rsidRPr="00C56247">
              <w:rPr>
                <w:color w:val="FF0000"/>
                <w:u w:val="single"/>
              </w:rPr>
              <w:t>Possible Sources of Contamination</w:t>
            </w:r>
          </w:p>
        </w:tc>
        <w:tc>
          <w:tcPr>
            <w:tcW w:w="1647" w:type="dxa"/>
            <w:tcBorders>
              <w:top w:val="double" w:sz="6" w:space="0" w:color="auto"/>
              <w:bottom w:val="single" w:sz="6" w:space="0" w:color="auto"/>
            </w:tcBorders>
            <w:shd w:val="clear" w:color="auto" w:fill="BFBFBF"/>
          </w:tcPr>
          <w:p w14:paraId="6B9E54F3" w14:textId="77777777" w:rsidR="00FE0A94" w:rsidRPr="00C56247" w:rsidRDefault="00FE0A94" w:rsidP="00FE0A94">
            <w:pPr>
              <w:rPr>
                <w:color w:val="FF0000"/>
                <w:u w:val="single"/>
              </w:rPr>
            </w:pPr>
            <w:r w:rsidRPr="00C56247">
              <w:rPr>
                <w:color w:val="FF0000"/>
                <w:u w:val="single"/>
              </w:rPr>
              <w:t xml:space="preserve">Minimum Distance </w:t>
            </w:r>
            <w:r w:rsidRPr="00C56247">
              <w:rPr>
                <w:color w:val="FF0000"/>
                <w:u w:val="single"/>
              </w:rPr>
              <w:br/>
              <w:t>(in feet)</w:t>
            </w:r>
          </w:p>
        </w:tc>
      </w:tr>
      <w:tr w:rsidR="00FE0A94" w:rsidRPr="00C56247" w14:paraId="7098B543" w14:textId="77777777" w:rsidTr="00C56247">
        <w:trPr>
          <w:cantSplit/>
          <w:jc w:val="center"/>
        </w:trPr>
        <w:tc>
          <w:tcPr>
            <w:tcW w:w="3114" w:type="dxa"/>
            <w:tcBorders>
              <w:top w:val="single" w:sz="6" w:space="0" w:color="auto"/>
            </w:tcBorders>
          </w:tcPr>
          <w:p w14:paraId="60370109" w14:textId="77777777" w:rsidR="00FE0A94" w:rsidRPr="00C56247" w:rsidRDefault="00FE0A94" w:rsidP="00FE0A94">
            <w:pPr>
              <w:rPr>
                <w:color w:val="FF0000"/>
                <w:u w:val="single"/>
              </w:rPr>
            </w:pPr>
            <w:r w:rsidRPr="00C56247">
              <w:rPr>
                <w:color w:val="FF0000"/>
                <w:u w:val="single"/>
              </w:rPr>
              <w:t>Septic Tanks</w:t>
            </w:r>
          </w:p>
        </w:tc>
        <w:tc>
          <w:tcPr>
            <w:tcW w:w="1647" w:type="dxa"/>
            <w:tcBorders>
              <w:top w:val="single" w:sz="6" w:space="0" w:color="auto"/>
            </w:tcBorders>
          </w:tcPr>
          <w:p w14:paraId="392F8F49" w14:textId="77777777" w:rsidR="00FE0A94" w:rsidRPr="00C56247" w:rsidRDefault="00FE0A94" w:rsidP="00FE0A94">
            <w:pPr>
              <w:rPr>
                <w:color w:val="FF0000"/>
                <w:u w:val="single"/>
              </w:rPr>
            </w:pPr>
            <w:r w:rsidRPr="00C56247">
              <w:rPr>
                <w:color w:val="FF0000"/>
                <w:u w:val="single"/>
              </w:rPr>
              <w:t xml:space="preserve">  50</w:t>
            </w:r>
          </w:p>
        </w:tc>
      </w:tr>
      <w:tr w:rsidR="00FE0A94" w:rsidRPr="00C56247" w14:paraId="5BC0B83D" w14:textId="77777777" w:rsidTr="00C56247">
        <w:trPr>
          <w:cantSplit/>
          <w:jc w:val="center"/>
        </w:trPr>
        <w:tc>
          <w:tcPr>
            <w:tcW w:w="3114" w:type="dxa"/>
          </w:tcPr>
          <w:p w14:paraId="2D6ED210" w14:textId="77777777" w:rsidR="00FE0A94" w:rsidRPr="00C56247" w:rsidRDefault="00FE0A94" w:rsidP="00FE0A94">
            <w:pPr>
              <w:rPr>
                <w:color w:val="FF0000"/>
                <w:u w:val="single"/>
              </w:rPr>
            </w:pPr>
            <w:r w:rsidRPr="00C56247">
              <w:rPr>
                <w:color w:val="FF0000"/>
                <w:u w:val="single"/>
              </w:rPr>
              <w:t>Storm or Sanitary Sewer</w:t>
            </w:r>
          </w:p>
        </w:tc>
        <w:tc>
          <w:tcPr>
            <w:tcW w:w="1647" w:type="dxa"/>
          </w:tcPr>
          <w:p w14:paraId="0F7D7A12" w14:textId="77777777" w:rsidR="00FE0A94" w:rsidRPr="00C56247" w:rsidRDefault="00FE0A94" w:rsidP="00FE0A94">
            <w:pPr>
              <w:rPr>
                <w:color w:val="FF0000"/>
                <w:u w:val="single"/>
              </w:rPr>
            </w:pPr>
            <w:r w:rsidRPr="00C56247">
              <w:rPr>
                <w:color w:val="FF0000"/>
                <w:u w:val="single"/>
              </w:rPr>
              <w:t xml:space="preserve">  50</w:t>
            </w:r>
            <w:r w:rsidRPr="00C56247">
              <w:rPr>
                <w:color w:val="FF0000"/>
                <w:u w:val="single"/>
                <w:vertAlign w:val="superscript"/>
              </w:rPr>
              <w:t>1</w:t>
            </w:r>
          </w:p>
        </w:tc>
      </w:tr>
      <w:tr w:rsidR="00FE0A94" w:rsidRPr="00C56247" w14:paraId="15E4E44A" w14:textId="77777777" w:rsidTr="00C56247">
        <w:trPr>
          <w:cantSplit/>
          <w:jc w:val="center"/>
        </w:trPr>
        <w:tc>
          <w:tcPr>
            <w:tcW w:w="3114" w:type="dxa"/>
          </w:tcPr>
          <w:p w14:paraId="0B68E2BE" w14:textId="77777777" w:rsidR="00FE0A94" w:rsidRPr="00C56247" w:rsidRDefault="00FE0A94" w:rsidP="00FE0A94">
            <w:pPr>
              <w:rPr>
                <w:color w:val="FF0000"/>
                <w:u w:val="single"/>
              </w:rPr>
            </w:pPr>
            <w:r w:rsidRPr="00C56247">
              <w:rPr>
                <w:color w:val="FF0000"/>
                <w:u w:val="single"/>
              </w:rPr>
              <w:t>Cesspools, outdoor privies, oxidation ponds, subsurface absorption fields, pits, etc.</w:t>
            </w:r>
          </w:p>
        </w:tc>
        <w:tc>
          <w:tcPr>
            <w:tcW w:w="1647" w:type="dxa"/>
          </w:tcPr>
          <w:p w14:paraId="51CF39B0" w14:textId="77777777" w:rsidR="00FE0A94" w:rsidRPr="00C56247" w:rsidRDefault="00FE0A94" w:rsidP="00FE0A94">
            <w:pPr>
              <w:rPr>
                <w:color w:val="FF0000"/>
                <w:u w:val="single"/>
              </w:rPr>
            </w:pPr>
            <w:r w:rsidRPr="00C56247">
              <w:rPr>
                <w:color w:val="FF0000"/>
                <w:u w:val="single"/>
              </w:rPr>
              <w:t>100</w:t>
            </w:r>
            <w:r w:rsidRPr="00C56247">
              <w:rPr>
                <w:color w:val="FF0000"/>
                <w:u w:val="single"/>
                <w:vertAlign w:val="superscript"/>
              </w:rPr>
              <w:t>2</w:t>
            </w:r>
          </w:p>
        </w:tc>
      </w:tr>
      <w:tr w:rsidR="00FE0A94" w:rsidRPr="00C56247" w14:paraId="727A8119" w14:textId="77777777" w:rsidTr="00C56247">
        <w:trPr>
          <w:cantSplit/>
          <w:jc w:val="center"/>
        </w:trPr>
        <w:tc>
          <w:tcPr>
            <w:tcW w:w="3114" w:type="dxa"/>
          </w:tcPr>
          <w:p w14:paraId="0916AC13" w14:textId="77777777" w:rsidR="00FE0A94" w:rsidRPr="00C56247" w:rsidRDefault="00FE0A94" w:rsidP="00FE0A94">
            <w:pPr>
              <w:rPr>
                <w:color w:val="FF0000"/>
                <w:u w:val="single"/>
              </w:rPr>
            </w:pPr>
            <w:r w:rsidRPr="00C56247">
              <w:rPr>
                <w:color w:val="FF0000"/>
                <w:u w:val="single"/>
              </w:rPr>
              <w:t>Sanitary landfills, feed lots, manure piles, solid-waste dumps and similar installations</w:t>
            </w:r>
          </w:p>
        </w:tc>
        <w:tc>
          <w:tcPr>
            <w:tcW w:w="1647" w:type="dxa"/>
          </w:tcPr>
          <w:p w14:paraId="45D4096D" w14:textId="77777777" w:rsidR="00FE0A94" w:rsidRPr="00C56247" w:rsidRDefault="00FE0A94" w:rsidP="00FE0A94">
            <w:pPr>
              <w:rPr>
                <w:color w:val="FF0000"/>
                <w:u w:val="single"/>
              </w:rPr>
            </w:pPr>
            <w:r w:rsidRPr="00C56247">
              <w:rPr>
                <w:color w:val="FF0000"/>
                <w:u w:val="single"/>
              </w:rPr>
              <w:t>100</w:t>
            </w:r>
          </w:p>
        </w:tc>
      </w:tr>
      <w:tr w:rsidR="00FE0A94" w:rsidRPr="00C56247" w14:paraId="233CD3EE" w14:textId="77777777" w:rsidTr="00C56247">
        <w:trPr>
          <w:cantSplit/>
          <w:jc w:val="center"/>
        </w:trPr>
        <w:tc>
          <w:tcPr>
            <w:tcW w:w="3114" w:type="dxa"/>
          </w:tcPr>
          <w:p w14:paraId="60B78880" w14:textId="77777777" w:rsidR="00FE0A94" w:rsidRPr="00C56247" w:rsidRDefault="00FE0A94" w:rsidP="00FE0A94">
            <w:pPr>
              <w:rPr>
                <w:color w:val="FF0000"/>
                <w:u w:val="single"/>
              </w:rPr>
            </w:pPr>
            <w:r w:rsidRPr="00C56247">
              <w:rPr>
                <w:color w:val="FF0000"/>
                <w:u w:val="single"/>
              </w:rPr>
              <w:t>Another water well</w:t>
            </w:r>
          </w:p>
        </w:tc>
        <w:tc>
          <w:tcPr>
            <w:tcW w:w="1647" w:type="dxa"/>
          </w:tcPr>
          <w:p w14:paraId="7BFC9068" w14:textId="77777777" w:rsidR="00FE0A94" w:rsidRPr="00C56247" w:rsidRDefault="00FE0A94" w:rsidP="00FE0A94">
            <w:pPr>
              <w:rPr>
                <w:color w:val="FF0000"/>
                <w:u w:val="single"/>
              </w:rPr>
            </w:pPr>
            <w:r w:rsidRPr="00C56247">
              <w:rPr>
                <w:color w:val="FF0000"/>
                <w:u w:val="single"/>
              </w:rPr>
              <w:t xml:space="preserve">  25</w:t>
            </w:r>
            <w:r w:rsidRPr="00C56247">
              <w:rPr>
                <w:color w:val="FF0000"/>
                <w:u w:val="single"/>
                <w:vertAlign w:val="superscript"/>
              </w:rPr>
              <w:t>3</w:t>
            </w:r>
          </w:p>
        </w:tc>
      </w:tr>
      <w:tr w:rsidR="00FE0A94" w:rsidRPr="00C56247" w14:paraId="3A73EC96" w14:textId="77777777" w:rsidTr="00C56247">
        <w:trPr>
          <w:cantSplit/>
          <w:jc w:val="center"/>
        </w:trPr>
        <w:tc>
          <w:tcPr>
            <w:tcW w:w="3114" w:type="dxa"/>
          </w:tcPr>
          <w:p w14:paraId="6F9B0589" w14:textId="77777777" w:rsidR="00FE0A94" w:rsidRPr="00C56247" w:rsidRDefault="00FE0A94" w:rsidP="00FE0A94">
            <w:pPr>
              <w:rPr>
                <w:color w:val="FF0000"/>
                <w:u w:val="single"/>
              </w:rPr>
            </w:pPr>
            <w:r w:rsidRPr="00C56247">
              <w:rPr>
                <w:color w:val="FF0000"/>
                <w:u w:val="single"/>
              </w:rPr>
              <w:t>Drainage canal, ditch, stream, pond or lake</w:t>
            </w:r>
          </w:p>
        </w:tc>
        <w:tc>
          <w:tcPr>
            <w:tcW w:w="1647" w:type="dxa"/>
          </w:tcPr>
          <w:p w14:paraId="29303BD4" w14:textId="77777777" w:rsidR="00FE0A94" w:rsidRPr="00C56247" w:rsidRDefault="00FE0A94" w:rsidP="00FE0A94">
            <w:pPr>
              <w:rPr>
                <w:color w:val="FF0000"/>
                <w:u w:val="single"/>
              </w:rPr>
            </w:pPr>
            <w:r w:rsidRPr="00C56247">
              <w:rPr>
                <w:color w:val="FF0000"/>
                <w:u w:val="single"/>
              </w:rPr>
              <w:t xml:space="preserve">  50</w:t>
            </w:r>
            <w:r w:rsidRPr="00C56247">
              <w:rPr>
                <w:color w:val="FF0000"/>
                <w:u w:val="single"/>
                <w:vertAlign w:val="superscript"/>
              </w:rPr>
              <w:t>4</w:t>
            </w:r>
          </w:p>
        </w:tc>
      </w:tr>
      <w:tr w:rsidR="00FE0A94" w:rsidRPr="00C56247" w14:paraId="1C6A7EDA" w14:textId="77777777" w:rsidTr="00C56247">
        <w:trPr>
          <w:cantSplit/>
          <w:jc w:val="center"/>
        </w:trPr>
        <w:tc>
          <w:tcPr>
            <w:tcW w:w="3114" w:type="dxa"/>
          </w:tcPr>
          <w:p w14:paraId="0C4815A8" w14:textId="77777777" w:rsidR="00FE0A94" w:rsidRPr="00C56247" w:rsidRDefault="00FE0A94" w:rsidP="00FE0A94">
            <w:pPr>
              <w:rPr>
                <w:color w:val="FF0000"/>
                <w:u w:val="single"/>
              </w:rPr>
            </w:pPr>
            <w:r w:rsidRPr="00C56247">
              <w:rPr>
                <w:color w:val="FF0000"/>
                <w:u w:val="single"/>
              </w:rPr>
              <w:lastRenderedPageBreak/>
              <w:t>Temporary or permanent surface water features, regardless of size</w:t>
            </w:r>
          </w:p>
        </w:tc>
        <w:tc>
          <w:tcPr>
            <w:tcW w:w="1647" w:type="dxa"/>
          </w:tcPr>
          <w:p w14:paraId="4473755E" w14:textId="77777777" w:rsidR="00FE0A94" w:rsidRPr="00C56247" w:rsidRDefault="00FE0A94" w:rsidP="00FE0A94">
            <w:pPr>
              <w:rPr>
                <w:color w:val="FF0000"/>
                <w:u w:val="single"/>
                <w:vertAlign w:val="superscript"/>
              </w:rPr>
            </w:pPr>
            <w:r w:rsidRPr="00C56247">
              <w:rPr>
                <w:color w:val="FF0000"/>
                <w:u w:val="single"/>
              </w:rPr>
              <w:t xml:space="preserve">  50</w:t>
            </w:r>
            <w:r w:rsidRPr="00C56247">
              <w:rPr>
                <w:color w:val="FF0000"/>
                <w:u w:val="single"/>
                <w:vertAlign w:val="superscript"/>
              </w:rPr>
              <w:t>4</w:t>
            </w:r>
          </w:p>
        </w:tc>
      </w:tr>
      <w:tr w:rsidR="00FE0A94" w:rsidRPr="00C56247" w14:paraId="31BCB4EC" w14:textId="77777777" w:rsidTr="00C56247">
        <w:trPr>
          <w:cantSplit/>
          <w:jc w:val="center"/>
        </w:trPr>
        <w:tc>
          <w:tcPr>
            <w:tcW w:w="4761" w:type="dxa"/>
            <w:gridSpan w:val="2"/>
          </w:tcPr>
          <w:p w14:paraId="3C9133A8" w14:textId="77777777" w:rsidR="00FE0A94" w:rsidRPr="00C56247" w:rsidRDefault="00FE0A94" w:rsidP="00FE0A94">
            <w:pPr>
              <w:rPr>
                <w:color w:val="FF0000"/>
                <w:u w:val="single"/>
              </w:rPr>
            </w:pPr>
            <w:r w:rsidRPr="00C56247">
              <w:rPr>
                <w:color w:val="FF0000"/>
                <w:u w:val="single"/>
                <w:vertAlign w:val="superscript"/>
              </w:rPr>
              <w:t>1</w:t>
            </w:r>
            <w:r w:rsidRPr="00C56247">
              <w:rPr>
                <w:color w:val="FF0000"/>
                <w:u w:val="single"/>
              </w:rPr>
              <w:t>This distance may be reduced to 30 feet if the sewer is of cast iron with leaded joints or schedule 40 plastic pipe with water-tight joints.</w:t>
            </w:r>
          </w:p>
          <w:p w14:paraId="2977924B" w14:textId="77777777" w:rsidR="00FE0A94" w:rsidRPr="00C56247" w:rsidRDefault="00FE0A94" w:rsidP="00FE0A94">
            <w:pPr>
              <w:rPr>
                <w:color w:val="FF0000"/>
                <w:u w:val="single"/>
              </w:rPr>
            </w:pPr>
            <w:r w:rsidRPr="00C56247">
              <w:rPr>
                <w:color w:val="FF0000"/>
                <w:u w:val="single"/>
                <w:vertAlign w:val="superscript"/>
              </w:rPr>
              <w:t>2</w:t>
            </w:r>
            <w:r w:rsidRPr="00C56247">
              <w:rPr>
                <w:color w:val="FF0000"/>
                <w:u w:val="single"/>
              </w:rPr>
              <w:t>For domestic water wells, this distance may be reduced to 50 feet.</w:t>
            </w:r>
          </w:p>
          <w:p w14:paraId="6B340E0D" w14:textId="77777777" w:rsidR="00FE0A94" w:rsidRPr="00C56247" w:rsidRDefault="00FE0A94" w:rsidP="00FE0A94">
            <w:pPr>
              <w:rPr>
                <w:color w:val="FF0000"/>
                <w:u w:val="single"/>
              </w:rPr>
            </w:pPr>
            <w:r w:rsidRPr="00C56247">
              <w:rPr>
                <w:color w:val="FF0000"/>
                <w:u w:val="single"/>
                <w:vertAlign w:val="superscript"/>
              </w:rPr>
              <w:t>3</w:t>
            </w:r>
            <w:r w:rsidRPr="00C56247">
              <w:rPr>
                <w:color w:val="FF0000"/>
                <w:u w:val="single"/>
              </w:rPr>
              <w:t>This minimum distance requirement does not take into consideration the effects of interference from pumping nearby wells in the same aquifer.</w:t>
            </w:r>
          </w:p>
          <w:p w14:paraId="470BFB83" w14:textId="77777777" w:rsidR="00FE0A94" w:rsidRPr="00C56247" w:rsidRDefault="00FE0A94" w:rsidP="00FE0A94">
            <w:pPr>
              <w:rPr>
                <w:color w:val="FF0000"/>
                <w:u w:val="single"/>
              </w:rPr>
            </w:pPr>
            <w:r w:rsidRPr="00C56247">
              <w:rPr>
                <w:color w:val="FF0000"/>
                <w:u w:val="single"/>
                <w:vertAlign w:val="superscript"/>
              </w:rPr>
              <w:t>4</w:t>
            </w:r>
            <w:r w:rsidRPr="00C56247">
              <w:rPr>
                <w:color w:val="FF0000"/>
                <w:u w:val="single"/>
              </w:rPr>
              <w:t>Horizontally measured from the water edge to the well at the highest water level which may have occurred in a 10 year period.</w:t>
            </w:r>
          </w:p>
        </w:tc>
      </w:tr>
    </w:tbl>
    <w:p w14:paraId="2F757D87" w14:textId="77777777" w:rsidR="00FE0A94" w:rsidRPr="00C56247" w:rsidRDefault="00FE0A94" w:rsidP="00FE0A94">
      <w:pPr>
        <w:rPr>
          <w:color w:val="FF0000"/>
          <w:u w:val="single"/>
        </w:rPr>
      </w:pPr>
    </w:p>
    <w:p w14:paraId="18A37C2A" w14:textId="2A52F44F" w:rsidR="00FE0A94" w:rsidRPr="00C56247" w:rsidRDefault="00FE0A94" w:rsidP="00FE0A94">
      <w:pPr>
        <w:rPr>
          <w:color w:val="FF0000"/>
          <w:u w:val="single"/>
        </w:rPr>
      </w:pPr>
      <w:bookmarkStart w:id="72" w:name="_Toc151972171"/>
      <w:r w:rsidRPr="00C56247">
        <w:rPr>
          <w:color w:val="FF0000"/>
          <w:u w:val="single"/>
        </w:rPr>
        <w:t>B.</w:t>
      </w:r>
      <w:r w:rsidRPr="00C56247">
        <w:rPr>
          <w:color w:val="FF0000"/>
          <w:u w:val="single"/>
        </w:rPr>
        <w:tab/>
        <w:t>Location in Relation to Levees</w:t>
      </w:r>
      <w:bookmarkEnd w:id="72"/>
    </w:p>
    <w:p w14:paraId="52DF1BBE" w14:textId="20629C1F" w:rsidR="00FE0A94" w:rsidRPr="00C56247" w:rsidRDefault="00FE0A94" w:rsidP="00FE0A94">
      <w:pPr>
        <w:rPr>
          <w:color w:val="FF0000"/>
          <w:u w:val="single"/>
        </w:rPr>
      </w:pPr>
      <w:r w:rsidRPr="00C56247">
        <w:rPr>
          <w:color w:val="FF0000"/>
          <w:u w:val="single"/>
        </w:rPr>
        <w:t>1.</w:t>
      </w:r>
      <w:r w:rsidRPr="00C56247">
        <w:rPr>
          <w:color w:val="FF0000"/>
          <w:u w:val="single"/>
        </w:rPr>
        <w:tab/>
        <w:t>Wells or holes as defined in Part I, except relief wells, shall not be drilled within 250 feet of the levees [R.S. 38:225(6)]. The department interprets this statute to mean that the well or wells shall be at least 250 feet from the land side toe of the levee. For this agency to consider any exception to the above, written approval from the appropriate local authorities such as levee boards or the Corps of Engineers is necessary and should be submitted with the variance request.</w:t>
      </w:r>
    </w:p>
    <w:p w14:paraId="17771258" w14:textId="08A1AFFF" w:rsidR="00FE0A94" w:rsidRPr="00C56247" w:rsidRDefault="00FE0A94" w:rsidP="00FE0A94">
      <w:pPr>
        <w:rPr>
          <w:color w:val="FF0000"/>
          <w:u w:val="single"/>
        </w:rPr>
      </w:pPr>
      <w:r w:rsidRPr="00C56247">
        <w:rPr>
          <w:color w:val="FF0000"/>
          <w:u w:val="single"/>
        </w:rPr>
        <w:t>2.</w:t>
      </w:r>
      <w:r w:rsidRPr="00C56247">
        <w:rPr>
          <w:color w:val="FF0000"/>
          <w:u w:val="single"/>
        </w:rPr>
        <w:tab/>
        <w:t xml:space="preserve">When wells are to be drilled within 1,500 feet of any state or federal flood control levee or structure, the owner or driller must first obtain permission from the appropriate levee board. </w:t>
      </w:r>
    </w:p>
    <w:p w14:paraId="4E076F8B" w14:textId="42ADC4FB" w:rsidR="00FE0A94" w:rsidRPr="00C56247" w:rsidRDefault="00FE0A94" w:rsidP="00FE0A94">
      <w:pPr>
        <w:rPr>
          <w:color w:val="FF0000"/>
          <w:u w:val="single"/>
        </w:rPr>
      </w:pPr>
      <w:r w:rsidRPr="00C56247">
        <w:rPr>
          <w:color w:val="FF0000"/>
          <w:u w:val="single"/>
        </w:rPr>
        <w:t>3.</w:t>
      </w:r>
      <w:r w:rsidRPr="00C56247">
        <w:rPr>
          <w:color w:val="FF0000"/>
          <w:u w:val="single"/>
        </w:rPr>
        <w:tab/>
        <w:t>Requirements for relief wells located within 250 feet from the land side toe of the levee include:</w:t>
      </w:r>
    </w:p>
    <w:p w14:paraId="0E4EFC78" w14:textId="5B2CCB78" w:rsidR="00FE0A94" w:rsidRPr="00C56247" w:rsidRDefault="00FE0A94" w:rsidP="00FE0A94">
      <w:pPr>
        <w:rPr>
          <w:color w:val="FF0000"/>
          <w:u w:val="single"/>
        </w:rPr>
      </w:pPr>
      <w:r w:rsidRPr="00C56247">
        <w:rPr>
          <w:color w:val="FF0000"/>
          <w:u w:val="single"/>
        </w:rPr>
        <w:t>a.</w:t>
      </w:r>
      <w:r w:rsidRPr="00C56247">
        <w:rPr>
          <w:color w:val="FF0000"/>
          <w:u w:val="single"/>
        </w:rPr>
        <w:tab/>
        <w:t>Written approval from the Corps of Engineers and the local levee authority, if applicable, and;</w:t>
      </w:r>
    </w:p>
    <w:p w14:paraId="07383A53" w14:textId="290CD490" w:rsidR="00FE0A94" w:rsidRPr="00C56247" w:rsidRDefault="00FE0A94" w:rsidP="00FE0A94">
      <w:pPr>
        <w:rPr>
          <w:color w:val="FF0000"/>
          <w:u w:val="single"/>
        </w:rPr>
      </w:pPr>
      <w:r w:rsidRPr="00C56247">
        <w:rPr>
          <w:color w:val="FF0000"/>
          <w:u w:val="single"/>
        </w:rPr>
        <w:t>b.</w:t>
      </w:r>
      <w:r w:rsidRPr="00C56247">
        <w:rPr>
          <w:color w:val="FF0000"/>
          <w:u w:val="single"/>
        </w:rPr>
        <w:tab/>
        <w:t>Minimum construction standards for grouting down to at least 10 feet from the ground surface and a one-way check valve.</w:t>
      </w:r>
    </w:p>
    <w:p w14:paraId="4F4750EC" w14:textId="4CD005F3" w:rsidR="00FE0A94" w:rsidRPr="00C56247" w:rsidRDefault="00FE0A94" w:rsidP="00FE0A94">
      <w:pPr>
        <w:rPr>
          <w:color w:val="FF0000"/>
          <w:u w:val="single"/>
        </w:rPr>
      </w:pPr>
      <w:bookmarkStart w:id="73" w:name="_Toc151972172"/>
      <w:r w:rsidRPr="00C56247">
        <w:rPr>
          <w:color w:val="FF0000"/>
          <w:u w:val="single"/>
        </w:rPr>
        <w:t>C.</w:t>
      </w:r>
      <w:r w:rsidRPr="00C56247">
        <w:rPr>
          <w:color w:val="FF0000"/>
          <w:u w:val="single"/>
        </w:rPr>
        <w:tab/>
        <w:t>Location in Relation to Flood Water</w:t>
      </w:r>
      <w:bookmarkEnd w:id="73"/>
    </w:p>
    <w:p w14:paraId="76DC4543" w14:textId="6D4584F2" w:rsidR="00D65ABB" w:rsidRDefault="00957968" w:rsidP="00957968">
      <w:pPr>
        <w:rPr>
          <w:color w:val="FF0000"/>
          <w:u w:val="single"/>
        </w:rPr>
      </w:pPr>
      <w:r w:rsidRPr="00C56247">
        <w:rPr>
          <w:color w:val="FF0000"/>
          <w:u w:val="single"/>
        </w:rPr>
        <w:t>1.</w:t>
      </w:r>
      <w:r w:rsidRPr="00C56247">
        <w:rPr>
          <w:color w:val="FF0000"/>
          <w:u w:val="single"/>
        </w:rPr>
        <w:tab/>
        <w:t xml:space="preserve">Locations subject to flooding should be avoided, if possible. If a reasonable alternate site does not exist, a well may be constructed in flood-prone areas provided the top of the casing is at least 2 feet above the </w:t>
      </w:r>
      <w:r w:rsidR="00072F97">
        <w:rPr>
          <w:color w:val="FF0000"/>
          <w:u w:val="single"/>
        </w:rPr>
        <w:t>b</w:t>
      </w:r>
      <w:r w:rsidR="00072F97" w:rsidRPr="00072F97">
        <w:rPr>
          <w:color w:val="FF0000"/>
          <w:u w:val="single"/>
        </w:rPr>
        <w:t>ase flood elevation, as indicated on the FEMA flood map</w:t>
      </w:r>
      <w:r w:rsidR="00072F97">
        <w:rPr>
          <w:color w:val="FF0000"/>
          <w:u w:val="single"/>
        </w:rPr>
        <w:t xml:space="preserve"> effective at the time of </w:t>
      </w:r>
      <w:r w:rsidR="00152A15">
        <w:rPr>
          <w:color w:val="FF0000"/>
          <w:u w:val="single"/>
        </w:rPr>
        <w:t xml:space="preserve">well </w:t>
      </w:r>
      <w:r w:rsidR="00072F97">
        <w:rPr>
          <w:color w:val="FF0000"/>
          <w:u w:val="single"/>
        </w:rPr>
        <w:t xml:space="preserve">construction, </w:t>
      </w:r>
      <w:r w:rsidRPr="00C56247">
        <w:rPr>
          <w:color w:val="FF0000"/>
          <w:u w:val="single"/>
        </w:rPr>
        <w:t>but in no case less than 2</w:t>
      </w:r>
      <w:r w:rsidR="0012300F">
        <w:rPr>
          <w:color w:val="FF0000"/>
          <w:u w:val="single"/>
        </w:rPr>
        <w:t xml:space="preserve"> feet above the ground surface.  </w:t>
      </w:r>
    </w:p>
    <w:p w14:paraId="4FC7B264" w14:textId="6778906D" w:rsidR="004C5634" w:rsidRPr="00B939A1" w:rsidRDefault="004C5634" w:rsidP="004C5634">
      <w:pPr>
        <w:rPr>
          <w:color w:val="FF0000"/>
          <w:u w:val="single"/>
        </w:rPr>
      </w:pPr>
      <w:r w:rsidRPr="00B939A1">
        <w:rPr>
          <w:color w:val="FF0000"/>
          <w:u w:val="single"/>
        </w:rPr>
        <w:lastRenderedPageBreak/>
        <w:t>2.</w:t>
      </w:r>
      <w:r w:rsidRPr="00B939A1">
        <w:rPr>
          <w:color w:val="FF0000"/>
          <w:u w:val="single"/>
        </w:rPr>
        <w:tab/>
        <w:t>If a well casing would be required to be extended more than three feet above the ground in order to meet requirements of LAC 43:VI.905.C.1</w:t>
      </w:r>
      <w:r w:rsidR="006C2949">
        <w:rPr>
          <w:color w:val="FF0000"/>
          <w:u w:val="single"/>
        </w:rPr>
        <w:t xml:space="preserve"> or if the well is </w:t>
      </w:r>
      <w:r w:rsidR="006C2949" w:rsidRPr="00C56247">
        <w:rPr>
          <w:color w:val="FF0000"/>
          <w:u w:val="single"/>
        </w:rPr>
        <w:t>located in coastal areas along the Gulf of America prone to direct impact of storm surge events</w:t>
      </w:r>
      <w:r w:rsidR="006C2949">
        <w:rPr>
          <w:color w:val="FF0000"/>
          <w:u w:val="single"/>
        </w:rPr>
        <w:t xml:space="preserve"> (FEMA Zone V, VE or V1-30)</w:t>
      </w:r>
      <w:r w:rsidRPr="00B939A1">
        <w:rPr>
          <w:color w:val="FF0000"/>
          <w:u w:val="single"/>
        </w:rPr>
        <w:t>, it shall instead be constructed in accordance with LAC 43:VI.905.C.2.a-e</w:t>
      </w:r>
      <w:r w:rsidR="00B939A1" w:rsidRPr="00B939A1">
        <w:rPr>
          <w:color w:val="FF0000"/>
          <w:u w:val="single"/>
        </w:rPr>
        <w:t xml:space="preserve"> or an earth mound shall be constructed to raise the ground surface to an elevation at least two feet above the base flood elevation.</w:t>
      </w:r>
      <w:r w:rsidRPr="00B939A1">
        <w:rPr>
          <w:color w:val="FF0000"/>
          <w:u w:val="single"/>
        </w:rPr>
        <w:t xml:space="preserve"> </w:t>
      </w:r>
    </w:p>
    <w:p w14:paraId="70787D12" w14:textId="77777777" w:rsidR="00D65ABB" w:rsidRPr="00C56247" w:rsidRDefault="00D65ABB" w:rsidP="00D65ABB">
      <w:pPr>
        <w:rPr>
          <w:color w:val="FF0000"/>
          <w:u w:val="single"/>
        </w:rPr>
      </w:pPr>
      <w:r w:rsidRPr="00C56247">
        <w:rPr>
          <w:color w:val="FF0000"/>
          <w:u w:val="single"/>
        </w:rPr>
        <w:t>a.</w:t>
      </w:r>
      <w:r w:rsidRPr="00C56247">
        <w:rPr>
          <w:color w:val="FF0000"/>
          <w:u w:val="single"/>
        </w:rPr>
        <w:tab/>
        <w:t xml:space="preserve">well casing material strength of S/40 PVC or greater and a maximum casing height of 24 inches above ground surface; </w:t>
      </w:r>
    </w:p>
    <w:p w14:paraId="59630B7B" w14:textId="77777777" w:rsidR="00D65ABB" w:rsidRPr="00C56247" w:rsidRDefault="00D65ABB" w:rsidP="00D65ABB">
      <w:pPr>
        <w:rPr>
          <w:color w:val="FF0000"/>
          <w:u w:val="single"/>
        </w:rPr>
      </w:pPr>
      <w:r w:rsidRPr="00C56247">
        <w:rPr>
          <w:color w:val="FF0000"/>
          <w:u w:val="single"/>
        </w:rPr>
        <w:t>b.</w:t>
      </w:r>
      <w:r w:rsidRPr="00C56247">
        <w:rPr>
          <w:color w:val="FF0000"/>
          <w:u w:val="single"/>
        </w:rPr>
        <w:tab/>
        <w:t xml:space="preserve">protective casing material strength of S/80 PVC or greater with a diameter size providing a minimum 3 inch space between the well casing outer diameter and the outer diameter of the protective casing; </w:t>
      </w:r>
    </w:p>
    <w:p w14:paraId="47BC55E9" w14:textId="77777777" w:rsidR="00D65ABB" w:rsidRPr="00C56247" w:rsidRDefault="00D65ABB" w:rsidP="00D65ABB">
      <w:pPr>
        <w:rPr>
          <w:color w:val="FF0000"/>
          <w:u w:val="single"/>
        </w:rPr>
      </w:pPr>
      <w:r w:rsidRPr="00C56247">
        <w:rPr>
          <w:color w:val="FF0000"/>
          <w:u w:val="single"/>
        </w:rPr>
        <w:t>c.</w:t>
      </w:r>
      <w:r w:rsidRPr="00C56247">
        <w:rPr>
          <w:color w:val="FF0000"/>
          <w:u w:val="single"/>
        </w:rPr>
        <w:tab/>
        <w:t>protective casing height of 20 to 22 inches above ground surface and a minimum depth below ground surface to 38 inches or greater;</w:t>
      </w:r>
    </w:p>
    <w:p w14:paraId="1F389886" w14:textId="77777777" w:rsidR="00D65ABB" w:rsidRPr="00C56247" w:rsidRDefault="00D65ABB" w:rsidP="00D65ABB">
      <w:pPr>
        <w:rPr>
          <w:color w:val="FF0000"/>
          <w:u w:val="single"/>
        </w:rPr>
      </w:pPr>
      <w:r w:rsidRPr="00C56247">
        <w:rPr>
          <w:color w:val="FF0000"/>
          <w:u w:val="single"/>
        </w:rPr>
        <w:t>d.</w:t>
      </w:r>
      <w:r w:rsidRPr="00C56247">
        <w:rPr>
          <w:color w:val="FF0000"/>
          <w:u w:val="single"/>
        </w:rPr>
        <w:tab/>
        <w:t>spacing between the protective casing and the well casing filled with Portland cement; and</w:t>
      </w:r>
    </w:p>
    <w:p w14:paraId="59400E17" w14:textId="77777777" w:rsidR="00D65ABB" w:rsidRPr="00C56247" w:rsidRDefault="00D65ABB" w:rsidP="00D65ABB">
      <w:pPr>
        <w:rPr>
          <w:color w:val="FF0000"/>
          <w:u w:val="single"/>
        </w:rPr>
      </w:pPr>
      <w:r w:rsidRPr="00C56247">
        <w:rPr>
          <w:color w:val="FF0000"/>
          <w:u w:val="single"/>
        </w:rPr>
        <w:t>e.</w:t>
      </w:r>
      <w:r w:rsidRPr="00C56247">
        <w:rPr>
          <w:color w:val="FF0000"/>
          <w:u w:val="single"/>
        </w:rPr>
        <w:tab/>
        <w:t>grouting down to a depth of at least 50 feet below ground surface.</w:t>
      </w:r>
    </w:p>
    <w:p w14:paraId="567FF728" w14:textId="732C3D34" w:rsidR="00957968" w:rsidRPr="00C56247" w:rsidRDefault="00D65ABB" w:rsidP="00957968">
      <w:pPr>
        <w:rPr>
          <w:color w:val="FF0000"/>
          <w:u w:val="single"/>
        </w:rPr>
      </w:pPr>
      <w:r>
        <w:rPr>
          <w:color w:val="FF0000"/>
          <w:u w:val="single"/>
        </w:rPr>
        <w:t>3.</w:t>
      </w:r>
      <w:r>
        <w:rPr>
          <w:color w:val="FF0000"/>
          <w:u w:val="single"/>
        </w:rPr>
        <w:tab/>
      </w:r>
      <w:r w:rsidR="00957968" w:rsidRPr="00C56247">
        <w:rPr>
          <w:color w:val="FF0000"/>
          <w:u w:val="single"/>
        </w:rPr>
        <w:t>Wells with a casing size of 4 inches or less located in coastal areas prone to direct impact of storm s</w:t>
      </w:r>
      <w:r>
        <w:rPr>
          <w:color w:val="FF0000"/>
          <w:u w:val="single"/>
        </w:rPr>
        <w:t>urge events shall be</w:t>
      </w:r>
      <w:r w:rsidR="00957968" w:rsidRPr="00C56247">
        <w:rPr>
          <w:color w:val="FF0000"/>
          <w:u w:val="single"/>
        </w:rPr>
        <w:t xml:space="preserve"> </w:t>
      </w:r>
      <w:r w:rsidRPr="00D65ABB">
        <w:rPr>
          <w:color w:val="FF0000"/>
          <w:u w:val="single"/>
        </w:rPr>
        <w:t>constructed in accordance wi</w:t>
      </w:r>
      <w:r w:rsidR="00B54CF5">
        <w:rPr>
          <w:color w:val="FF0000"/>
          <w:u w:val="single"/>
        </w:rPr>
        <w:t>th LAC 43</w:t>
      </w:r>
      <w:r w:rsidRPr="00D65ABB">
        <w:rPr>
          <w:color w:val="FF0000"/>
          <w:u w:val="single"/>
        </w:rPr>
        <w:t>:</w:t>
      </w:r>
      <w:r w:rsidR="00B54CF5">
        <w:rPr>
          <w:color w:val="FF0000"/>
          <w:u w:val="single"/>
        </w:rPr>
        <w:t>V</w:t>
      </w:r>
      <w:r w:rsidRPr="00D65ABB">
        <w:rPr>
          <w:color w:val="FF0000"/>
          <w:u w:val="single"/>
        </w:rPr>
        <w:t>I.</w:t>
      </w:r>
      <w:r w:rsidR="005777EF">
        <w:rPr>
          <w:color w:val="FF0000"/>
          <w:u w:val="single"/>
        </w:rPr>
        <w:t>905</w:t>
      </w:r>
      <w:r w:rsidRPr="00D65ABB">
        <w:rPr>
          <w:color w:val="FF0000"/>
          <w:u w:val="single"/>
        </w:rPr>
        <w:t>.C.</w:t>
      </w:r>
      <w:r>
        <w:rPr>
          <w:color w:val="FF0000"/>
          <w:u w:val="single"/>
        </w:rPr>
        <w:t>2</w:t>
      </w:r>
      <w:r w:rsidRPr="00D65ABB">
        <w:rPr>
          <w:color w:val="FF0000"/>
          <w:u w:val="single"/>
        </w:rPr>
        <w:t>.a-e</w:t>
      </w:r>
    </w:p>
    <w:p w14:paraId="1B742129" w14:textId="16D396D1" w:rsidR="00FE0A94" w:rsidRPr="00C56247" w:rsidRDefault="00D65ABB" w:rsidP="00FE0A94">
      <w:pPr>
        <w:rPr>
          <w:color w:val="FF0000"/>
          <w:u w:val="single"/>
        </w:rPr>
      </w:pPr>
      <w:r>
        <w:rPr>
          <w:color w:val="FF0000"/>
          <w:u w:val="single"/>
        </w:rPr>
        <w:t>4</w:t>
      </w:r>
      <w:r w:rsidR="00FE0A94" w:rsidRPr="00C56247">
        <w:rPr>
          <w:color w:val="FF0000"/>
          <w:u w:val="single"/>
        </w:rPr>
        <w:t>.</w:t>
      </w:r>
      <w:r w:rsidR="00FE0A94" w:rsidRPr="00C56247">
        <w:rPr>
          <w:color w:val="FF0000"/>
          <w:u w:val="single"/>
        </w:rPr>
        <w:tab/>
        <w:t xml:space="preserve">Well piping shall be constructed with a </w:t>
      </w:r>
      <w:r w:rsidR="00AC78AF" w:rsidRPr="00AC78AF">
        <w:rPr>
          <w:color w:val="FF0000"/>
          <w:u w:val="single"/>
        </w:rPr>
        <w:t xml:space="preserve">check valve </w:t>
      </w:r>
      <w:r w:rsidR="00FE0A94" w:rsidRPr="00C56247">
        <w:rPr>
          <w:color w:val="FF0000"/>
          <w:u w:val="single"/>
        </w:rPr>
        <w:t>or other appropriate apparatus to prevent introduction of surface water into the casing in the event of damage to the external piping or pressure tanks.</w:t>
      </w:r>
    </w:p>
    <w:p w14:paraId="3F7BF811" w14:textId="59078DC0" w:rsidR="00FE0A94" w:rsidRPr="00C56247" w:rsidRDefault="00FE0A94" w:rsidP="00FE0A94">
      <w:pPr>
        <w:rPr>
          <w:color w:val="FF0000"/>
          <w:u w:val="single"/>
        </w:rPr>
      </w:pPr>
      <w:bookmarkStart w:id="74" w:name="_Toc151972173"/>
      <w:r w:rsidRPr="00C56247">
        <w:rPr>
          <w:color w:val="FF0000"/>
          <w:u w:val="single"/>
        </w:rPr>
        <w:t>D.</w:t>
      </w:r>
      <w:r w:rsidRPr="00C56247">
        <w:rPr>
          <w:color w:val="FF0000"/>
          <w:u w:val="single"/>
        </w:rPr>
        <w:tab/>
        <w:t>Location in Relation to Buildings and Other Structures</w:t>
      </w:r>
      <w:bookmarkEnd w:id="74"/>
    </w:p>
    <w:p w14:paraId="11E87E9E" w14:textId="5652AE76" w:rsidR="00FE0A94" w:rsidRPr="00C56247" w:rsidRDefault="00FE0A94" w:rsidP="00FE0A94">
      <w:pPr>
        <w:rPr>
          <w:color w:val="FF0000"/>
          <w:u w:val="single"/>
        </w:rPr>
      </w:pPr>
      <w:r w:rsidRPr="00C56247">
        <w:rPr>
          <w:color w:val="FF0000"/>
          <w:u w:val="single"/>
        </w:rPr>
        <w:t>1.</w:t>
      </w:r>
      <w:r w:rsidRPr="00C56247">
        <w:rPr>
          <w:color w:val="FF0000"/>
          <w:u w:val="single"/>
        </w:rPr>
        <w:tab/>
        <w:t>A well shall be located far enough from a building to allow reworking or rehabilitation with a drilling rig. A well shall not be located below ground surface, such as in pits and basements, and shall not be located within the foundation of a building, except a building constructed solely to house pumping and water system equipment.</w:t>
      </w:r>
    </w:p>
    <w:p w14:paraId="04D9B8CE" w14:textId="6550B269" w:rsidR="004C5634" w:rsidRPr="003178D2" w:rsidRDefault="004C5634" w:rsidP="004C5634">
      <w:pPr>
        <w:rPr>
          <w:color w:val="FF0000"/>
          <w:u w:val="single"/>
        </w:rPr>
      </w:pPr>
      <w:r w:rsidRPr="003178D2">
        <w:rPr>
          <w:color w:val="FF0000"/>
          <w:u w:val="single"/>
        </w:rPr>
        <w:t>2.</w:t>
      </w:r>
      <w:r w:rsidRPr="003178D2">
        <w:rPr>
          <w:color w:val="FF0000"/>
          <w:u w:val="single"/>
        </w:rPr>
        <w:tab/>
      </w:r>
      <w:r w:rsidRPr="003178D2">
        <w:rPr>
          <w:color w:val="EE0000"/>
          <w:u w:val="single"/>
        </w:rPr>
        <w:t>All drilling rig supply and hydraulic fracturing supply wells shall be surrounded with four protective corner posts</w:t>
      </w:r>
      <w:r w:rsidR="003178D2" w:rsidRPr="003178D2">
        <w:rPr>
          <w:color w:val="EE0000"/>
          <w:u w:val="single"/>
        </w:rPr>
        <w:t xml:space="preserve"> unless the well is located off of the drilling pad </w:t>
      </w:r>
      <w:r w:rsidR="001A5F45">
        <w:rPr>
          <w:color w:val="EE0000"/>
          <w:u w:val="single"/>
        </w:rPr>
        <w:t xml:space="preserve">and is </w:t>
      </w:r>
      <w:r w:rsidR="003178D2" w:rsidRPr="003178D2">
        <w:rPr>
          <w:color w:val="EE0000"/>
          <w:u w:val="single"/>
        </w:rPr>
        <w:t>at least 50 feet from the pad edge.  C</w:t>
      </w:r>
      <w:r w:rsidRPr="003178D2">
        <w:rPr>
          <w:color w:val="EE0000"/>
          <w:u w:val="single"/>
        </w:rPr>
        <w:t>orner posts</w:t>
      </w:r>
      <w:r w:rsidR="003178D2" w:rsidRPr="003178D2">
        <w:rPr>
          <w:color w:val="EE0000"/>
          <w:u w:val="single"/>
        </w:rPr>
        <w:t>, when required,</w:t>
      </w:r>
      <w:r w:rsidRPr="003178D2">
        <w:rPr>
          <w:color w:val="EE0000"/>
          <w:u w:val="single"/>
        </w:rPr>
        <w:t xml:space="preserve"> shall be constructed of four inch diameter metal pipe not less than schedule 40 and shall be concreted below the ground surface not less than four feet and shall extend above the ground surface not less than three feet.</w:t>
      </w:r>
    </w:p>
    <w:p w14:paraId="66D51CBA" w14:textId="77C6440D" w:rsidR="00110F42" w:rsidRPr="00110F42" w:rsidRDefault="00110F42" w:rsidP="00110F42">
      <w:pPr>
        <w:rPr>
          <w:color w:val="FF0000"/>
          <w:u w:val="single"/>
        </w:rPr>
      </w:pPr>
      <w:r>
        <w:rPr>
          <w:color w:val="FF0000"/>
          <w:u w:val="single"/>
        </w:rPr>
        <w:t>E</w:t>
      </w:r>
      <w:r w:rsidRPr="00110F42">
        <w:rPr>
          <w:color w:val="FF0000"/>
          <w:u w:val="single"/>
        </w:rPr>
        <w:t>.</w:t>
      </w:r>
      <w:r w:rsidRPr="00110F42">
        <w:rPr>
          <w:color w:val="FF0000"/>
          <w:u w:val="single"/>
        </w:rPr>
        <w:tab/>
        <w:t xml:space="preserve">Location in relation to Roads and Easements </w:t>
      </w:r>
    </w:p>
    <w:p w14:paraId="0719A665" w14:textId="26B8A15B" w:rsidR="00152A15" w:rsidRPr="00A25E6B" w:rsidRDefault="00152A15" w:rsidP="00152A15">
      <w:pPr>
        <w:rPr>
          <w:color w:val="FF0000"/>
          <w:u w:val="single"/>
        </w:rPr>
      </w:pPr>
      <w:r>
        <w:rPr>
          <w:bCs/>
          <w:color w:val="FF0000"/>
          <w:u w:val="single"/>
        </w:rPr>
        <w:t>1</w:t>
      </w:r>
      <w:r w:rsidRPr="00A25E6B">
        <w:rPr>
          <w:bCs/>
          <w:color w:val="FF0000"/>
          <w:u w:val="single"/>
        </w:rPr>
        <w:t>.</w:t>
      </w:r>
      <w:r w:rsidRPr="00A25E6B">
        <w:rPr>
          <w:bCs/>
          <w:color w:val="FF0000"/>
          <w:u w:val="single"/>
        </w:rPr>
        <w:tab/>
        <w:t>State Highways</w:t>
      </w:r>
    </w:p>
    <w:p w14:paraId="7E11219E" w14:textId="77777777" w:rsidR="00152A15" w:rsidRPr="00A25E6B" w:rsidRDefault="00152A15" w:rsidP="00152A15">
      <w:pPr>
        <w:rPr>
          <w:color w:val="FF0000"/>
          <w:u w:val="single"/>
        </w:rPr>
      </w:pPr>
      <w:r>
        <w:rPr>
          <w:color w:val="FF0000"/>
          <w:u w:val="single"/>
        </w:rPr>
        <w:t>a.</w:t>
      </w:r>
      <w:r>
        <w:rPr>
          <w:color w:val="FF0000"/>
          <w:u w:val="single"/>
        </w:rPr>
        <w:tab/>
      </w:r>
      <w:r w:rsidRPr="00A25E6B">
        <w:rPr>
          <w:color w:val="FF0000"/>
          <w:u w:val="single"/>
        </w:rPr>
        <w:t xml:space="preserve">50 feet from the </w:t>
      </w:r>
      <w:r>
        <w:rPr>
          <w:color w:val="FF0000"/>
          <w:u w:val="single"/>
        </w:rPr>
        <w:t xml:space="preserve">nearest edge of </w:t>
      </w:r>
      <w:r w:rsidRPr="00A25E6B">
        <w:rPr>
          <w:color w:val="FF0000"/>
          <w:u w:val="single"/>
        </w:rPr>
        <w:t>state-owned right-of-way.</w:t>
      </w:r>
    </w:p>
    <w:p w14:paraId="12E2778B" w14:textId="33796D56" w:rsidR="00A25E6B" w:rsidRPr="00A25E6B" w:rsidRDefault="00152A15" w:rsidP="00A25E6B">
      <w:pPr>
        <w:rPr>
          <w:color w:val="FF0000"/>
          <w:u w:val="single"/>
        </w:rPr>
      </w:pPr>
      <w:r>
        <w:rPr>
          <w:color w:val="FF0000"/>
          <w:u w:val="single"/>
        </w:rPr>
        <w:t>2</w:t>
      </w:r>
      <w:r w:rsidR="00A25E6B">
        <w:rPr>
          <w:color w:val="FF0000"/>
          <w:u w:val="single"/>
        </w:rPr>
        <w:t>.</w:t>
      </w:r>
      <w:r w:rsidR="00A25E6B">
        <w:rPr>
          <w:color w:val="FF0000"/>
          <w:u w:val="single"/>
        </w:rPr>
        <w:tab/>
      </w:r>
      <w:r w:rsidR="00A25E6B" w:rsidRPr="00A25E6B">
        <w:rPr>
          <w:bCs/>
          <w:color w:val="FF0000"/>
          <w:u w:val="single"/>
        </w:rPr>
        <w:t>Public Roadways and Highways</w:t>
      </w:r>
    </w:p>
    <w:p w14:paraId="1510C4C6" w14:textId="285D4D6C" w:rsidR="00A25E6B" w:rsidRPr="00A25E6B" w:rsidRDefault="00A25E6B" w:rsidP="00A25E6B">
      <w:pPr>
        <w:rPr>
          <w:color w:val="FF0000"/>
          <w:u w:val="single"/>
        </w:rPr>
      </w:pPr>
      <w:r>
        <w:rPr>
          <w:color w:val="FF0000"/>
          <w:u w:val="single"/>
        </w:rPr>
        <w:t>a.</w:t>
      </w:r>
      <w:r>
        <w:rPr>
          <w:color w:val="FF0000"/>
          <w:u w:val="single"/>
        </w:rPr>
        <w:tab/>
      </w:r>
      <w:r w:rsidRPr="00A25E6B">
        <w:rPr>
          <w:color w:val="FF0000"/>
          <w:u w:val="single"/>
        </w:rPr>
        <w:t xml:space="preserve">25 feet from the </w:t>
      </w:r>
      <w:r w:rsidR="00110F42">
        <w:rPr>
          <w:color w:val="FF0000"/>
          <w:u w:val="single"/>
        </w:rPr>
        <w:t xml:space="preserve">nearest </w:t>
      </w:r>
      <w:r w:rsidRPr="00A25E6B">
        <w:rPr>
          <w:color w:val="FF0000"/>
          <w:u w:val="single"/>
        </w:rPr>
        <w:t xml:space="preserve">edge of the normal driving surface or 15 feet from the </w:t>
      </w:r>
      <w:r w:rsidR="00110F42">
        <w:rPr>
          <w:color w:val="FF0000"/>
          <w:u w:val="single"/>
        </w:rPr>
        <w:t xml:space="preserve">nearest </w:t>
      </w:r>
      <w:r w:rsidRPr="00A25E6B">
        <w:rPr>
          <w:color w:val="FF0000"/>
          <w:u w:val="single"/>
        </w:rPr>
        <w:t>right-of-way boundary, whichever is greater.</w:t>
      </w:r>
    </w:p>
    <w:p w14:paraId="256E9596" w14:textId="5BEB86AD" w:rsidR="00A25E6B" w:rsidRPr="00A25E6B" w:rsidRDefault="00A25E6B" w:rsidP="00A25E6B">
      <w:pPr>
        <w:rPr>
          <w:color w:val="FF0000"/>
          <w:u w:val="single"/>
        </w:rPr>
      </w:pPr>
      <w:r w:rsidRPr="00A25E6B">
        <w:rPr>
          <w:bCs/>
          <w:color w:val="FF0000"/>
          <w:u w:val="single"/>
        </w:rPr>
        <w:t>3.</w:t>
      </w:r>
      <w:r w:rsidRPr="00A25E6B">
        <w:rPr>
          <w:bCs/>
          <w:color w:val="FF0000"/>
          <w:u w:val="single"/>
        </w:rPr>
        <w:tab/>
        <w:t>Private Driveways and Parking Lots</w:t>
      </w:r>
    </w:p>
    <w:p w14:paraId="1E6D630D" w14:textId="5D84DC74" w:rsidR="00A25E6B" w:rsidRPr="00A25E6B" w:rsidRDefault="00A25E6B" w:rsidP="00A25E6B">
      <w:pPr>
        <w:rPr>
          <w:color w:val="FF0000"/>
          <w:u w:val="single"/>
        </w:rPr>
      </w:pPr>
      <w:r>
        <w:rPr>
          <w:color w:val="FF0000"/>
          <w:u w:val="single"/>
        </w:rPr>
        <w:t>a.</w:t>
      </w:r>
      <w:r>
        <w:rPr>
          <w:color w:val="FF0000"/>
          <w:u w:val="single"/>
        </w:rPr>
        <w:tab/>
      </w:r>
      <w:r w:rsidRPr="00A25E6B">
        <w:rPr>
          <w:color w:val="FF0000"/>
          <w:u w:val="single"/>
        </w:rPr>
        <w:t xml:space="preserve">5 feet from the </w:t>
      </w:r>
      <w:r w:rsidR="00110F42">
        <w:rPr>
          <w:color w:val="FF0000"/>
          <w:u w:val="single"/>
        </w:rPr>
        <w:t xml:space="preserve">nearest </w:t>
      </w:r>
      <w:r w:rsidRPr="00A25E6B">
        <w:rPr>
          <w:color w:val="FF0000"/>
          <w:u w:val="single"/>
        </w:rPr>
        <w:t>edge of any private driveway or parking area.</w:t>
      </w:r>
    </w:p>
    <w:p w14:paraId="657DAF1B" w14:textId="5F01B597" w:rsidR="00A25E6B" w:rsidRPr="00A25E6B" w:rsidRDefault="00A25E6B" w:rsidP="00A25E6B">
      <w:pPr>
        <w:rPr>
          <w:color w:val="FF0000"/>
          <w:u w:val="single"/>
        </w:rPr>
      </w:pPr>
      <w:r w:rsidRPr="00A25E6B">
        <w:rPr>
          <w:bCs/>
          <w:color w:val="FF0000"/>
          <w:u w:val="single"/>
        </w:rPr>
        <w:lastRenderedPageBreak/>
        <w:t>4.</w:t>
      </w:r>
      <w:r w:rsidRPr="00A25E6B">
        <w:rPr>
          <w:bCs/>
          <w:color w:val="FF0000"/>
          <w:u w:val="single"/>
        </w:rPr>
        <w:tab/>
        <w:t>Utility Easements</w:t>
      </w:r>
    </w:p>
    <w:p w14:paraId="17045CF1" w14:textId="63BE5276" w:rsidR="00A25E6B" w:rsidRPr="00C56247" w:rsidRDefault="00A25E6B" w:rsidP="00A25E6B">
      <w:pPr>
        <w:rPr>
          <w:color w:val="FF0000"/>
          <w:u w:val="single"/>
        </w:rPr>
      </w:pPr>
      <w:r>
        <w:rPr>
          <w:color w:val="FF0000"/>
          <w:u w:val="single"/>
        </w:rPr>
        <w:t>a.</w:t>
      </w:r>
      <w:r>
        <w:rPr>
          <w:color w:val="FF0000"/>
          <w:u w:val="single"/>
        </w:rPr>
        <w:tab/>
      </w:r>
      <w:r w:rsidRPr="00A25E6B">
        <w:rPr>
          <w:color w:val="FF0000"/>
          <w:u w:val="single"/>
        </w:rPr>
        <w:t xml:space="preserve">10 feet from </w:t>
      </w:r>
      <w:r w:rsidR="00110F42">
        <w:rPr>
          <w:color w:val="FF0000"/>
          <w:u w:val="single"/>
        </w:rPr>
        <w:t xml:space="preserve">the nearest edge of </w:t>
      </w:r>
      <w:r w:rsidRPr="00A25E6B">
        <w:rPr>
          <w:color w:val="FF0000"/>
          <w:u w:val="single"/>
        </w:rPr>
        <w:t>any road-related utility easement.</w:t>
      </w:r>
    </w:p>
    <w:p w14:paraId="55C0921A" w14:textId="1F9447B0" w:rsidR="00FE0A94" w:rsidRPr="00C56247" w:rsidRDefault="00FE0A94" w:rsidP="00FE0A94">
      <w:pPr>
        <w:rPr>
          <w:color w:val="FF0000"/>
          <w:u w:val="single"/>
        </w:rPr>
      </w:pPr>
      <w:r w:rsidRPr="00C56247">
        <w:rPr>
          <w:color w:val="FF0000"/>
          <w:u w:val="single"/>
        </w:rPr>
        <w:t>AUTHORITY NOTE:</w:t>
      </w:r>
      <w:r w:rsidRPr="00C56247">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57B1E5D5" w14:textId="44E72A41" w:rsidR="00FE0A94" w:rsidRDefault="00FE0A94" w:rsidP="00FE0A94">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11:953</w:t>
      </w:r>
      <w:r w:rsidR="00D54ED7">
        <w:rPr>
          <w:color w:val="FF0000"/>
          <w:u w:val="single"/>
        </w:rPr>
        <w:t xml:space="preserve"> &amp; 954</w:t>
      </w:r>
      <w:r w:rsidRPr="00C56247">
        <w:rPr>
          <w:color w:val="FF0000"/>
          <w:u w:val="single"/>
        </w:rPr>
        <w:t xml:space="preserve"> (October 1985), repromulgated by the Department of Transportation and Development, Office of Public Works, LR 31:942 (April 2005), amended by the Department of Natural Resources, Office of Conservation, LR 37:</w:t>
      </w:r>
      <w:r w:rsidR="0067679C">
        <w:rPr>
          <w:color w:val="FF0000"/>
          <w:u w:val="single"/>
        </w:rPr>
        <w:t xml:space="preserve">3526 &amp; </w:t>
      </w:r>
      <w:r w:rsidRPr="00C56247">
        <w:rPr>
          <w:color w:val="FF0000"/>
          <w:u w:val="single"/>
        </w:rPr>
        <w:t>3528 (December 2011)</w:t>
      </w:r>
      <w:r w:rsidR="00D54ED7">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C56247">
        <w:rPr>
          <w:color w:val="FF0000"/>
          <w:u w:val="single"/>
        </w:rPr>
        <w:t xml:space="preserve">. </w:t>
      </w:r>
    </w:p>
    <w:p w14:paraId="52E2D98E" w14:textId="1319C477" w:rsidR="008D6B3A" w:rsidRPr="008D6B3A" w:rsidRDefault="008D6B3A" w:rsidP="008D6B3A">
      <w:pPr>
        <w:rPr>
          <w:b/>
          <w:color w:val="FF0000"/>
          <w:u w:val="single"/>
        </w:rPr>
      </w:pPr>
      <w:bookmarkStart w:id="75" w:name="_Toc151972174"/>
      <w:r w:rsidRPr="008D6B3A">
        <w:rPr>
          <w:b/>
          <w:color w:val="FF0000"/>
          <w:u w:val="single"/>
        </w:rPr>
        <w:t>§</w:t>
      </w:r>
      <w:r>
        <w:rPr>
          <w:b/>
          <w:color w:val="FF0000"/>
          <w:u w:val="single"/>
        </w:rPr>
        <w:t>907</w:t>
      </w:r>
      <w:r w:rsidRPr="008D6B3A">
        <w:rPr>
          <w:b/>
          <w:color w:val="FF0000"/>
          <w:u w:val="single"/>
        </w:rPr>
        <w:t>.</w:t>
      </w:r>
      <w:r w:rsidRPr="008D6B3A">
        <w:rPr>
          <w:b/>
          <w:color w:val="FF0000"/>
          <w:u w:val="single"/>
        </w:rPr>
        <w:tab/>
        <w:t>Drilling and Construction</w:t>
      </w:r>
      <w:bookmarkEnd w:id="75"/>
    </w:p>
    <w:p w14:paraId="63C0F0A7" w14:textId="4F419D8F" w:rsidR="008D6B3A" w:rsidRPr="00C56247" w:rsidRDefault="008D6B3A" w:rsidP="008D6B3A">
      <w:pPr>
        <w:rPr>
          <w:color w:val="FF0000"/>
          <w:u w:val="single"/>
        </w:rPr>
      </w:pPr>
      <w:r w:rsidRPr="00C56247">
        <w:rPr>
          <w:color w:val="FF0000"/>
          <w:u w:val="single"/>
        </w:rPr>
        <w:t>A.</w:t>
      </w:r>
      <w:r w:rsidRPr="00C56247">
        <w:rPr>
          <w:color w:val="FF0000"/>
          <w:u w:val="single"/>
        </w:rPr>
        <w:tab/>
        <w:t xml:space="preserve">Regardless of the </w:t>
      </w:r>
      <w:r w:rsidR="00957968" w:rsidRPr="00C56247">
        <w:rPr>
          <w:color w:val="FF0000"/>
          <w:u w:val="single"/>
        </w:rPr>
        <w:t xml:space="preserve">drilling </w:t>
      </w:r>
      <w:r w:rsidRPr="00C56247">
        <w:rPr>
          <w:color w:val="FF0000"/>
          <w:u w:val="single"/>
        </w:rPr>
        <w:t>method used, every precaution should be taken to prevent groundwater contamination during drilling operations.</w:t>
      </w:r>
    </w:p>
    <w:p w14:paraId="7BDD2F39" w14:textId="77777777" w:rsidR="008D6B3A" w:rsidRPr="00C56247" w:rsidRDefault="008D6B3A" w:rsidP="008D6B3A">
      <w:pPr>
        <w:rPr>
          <w:color w:val="FF0000"/>
          <w:u w:val="single"/>
        </w:rPr>
      </w:pPr>
      <w:r w:rsidRPr="00C56247">
        <w:rPr>
          <w:color w:val="FF0000"/>
          <w:u w:val="single"/>
        </w:rPr>
        <w:t>B.</w:t>
      </w:r>
      <w:r w:rsidRPr="00C56247">
        <w:rPr>
          <w:color w:val="FF0000"/>
          <w:u w:val="single"/>
        </w:rPr>
        <w:tab/>
        <w:t>Water used in drilling operations shall be potable or chlorinated to prevent contamination of water-bearing formations.</w:t>
      </w:r>
    </w:p>
    <w:p w14:paraId="6F69A7DF" w14:textId="77777777" w:rsidR="008D6B3A" w:rsidRPr="00C56247" w:rsidRDefault="008D6B3A" w:rsidP="008D6B3A">
      <w:pPr>
        <w:rPr>
          <w:color w:val="FF0000"/>
          <w:u w:val="single"/>
        </w:rPr>
      </w:pPr>
      <w:r w:rsidRPr="00C56247">
        <w:rPr>
          <w:color w:val="FF0000"/>
          <w:u w:val="single"/>
        </w:rPr>
        <w:t>C.</w:t>
      </w:r>
      <w:r w:rsidRPr="00C56247">
        <w:rPr>
          <w:color w:val="FF0000"/>
          <w:u w:val="single"/>
        </w:rPr>
        <w:tab/>
        <w:t>When drilling a hole the contractor shall:</w:t>
      </w:r>
    </w:p>
    <w:p w14:paraId="435A141E" w14:textId="54F9CB42" w:rsidR="008D6B3A" w:rsidRPr="00C56247" w:rsidRDefault="008D6B3A" w:rsidP="008D6B3A">
      <w:pPr>
        <w:rPr>
          <w:color w:val="FF0000"/>
          <w:u w:val="single"/>
        </w:rPr>
      </w:pPr>
      <w:r w:rsidRPr="00C56247">
        <w:rPr>
          <w:color w:val="FF0000"/>
          <w:u w:val="single"/>
        </w:rPr>
        <w:t>1.</w:t>
      </w:r>
      <w:r w:rsidRPr="00C56247">
        <w:rPr>
          <w:color w:val="FF0000"/>
          <w:u w:val="single"/>
        </w:rPr>
        <w:tab/>
        <w:t xml:space="preserve">prior to the commencement of any construction on a new water well, the drilling contractor shall confirm that the Department has received and responded to water well installation notification as required in </w:t>
      </w:r>
      <w:r w:rsidR="00957968" w:rsidRPr="00C56247">
        <w:rPr>
          <w:color w:val="FF0000"/>
          <w:u w:val="single"/>
        </w:rPr>
        <w:t>LAC 43:VI.701.B</w:t>
      </w:r>
      <w:r w:rsidRPr="00C56247">
        <w:rPr>
          <w:color w:val="FF0000"/>
          <w:u w:val="single"/>
        </w:rPr>
        <w:t>;</w:t>
      </w:r>
    </w:p>
    <w:p w14:paraId="71C29158"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record the hole diameter and any changes in size of hole;</w:t>
      </w:r>
    </w:p>
    <w:p w14:paraId="504EE3FD"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record (driller's log) the depth and thickness of the formations penetrated;</w:t>
      </w:r>
    </w:p>
    <w:p w14:paraId="7D8D4709" w14:textId="77777777" w:rsidR="008D6B3A" w:rsidRPr="00C56247" w:rsidRDefault="008D6B3A" w:rsidP="008D6B3A">
      <w:pPr>
        <w:rPr>
          <w:color w:val="FF0000"/>
          <w:u w:val="single"/>
        </w:rPr>
      </w:pPr>
      <w:r w:rsidRPr="00C56247">
        <w:rPr>
          <w:color w:val="FF0000"/>
          <w:u w:val="single"/>
        </w:rPr>
        <w:t>4.</w:t>
      </w:r>
      <w:r w:rsidRPr="00C56247">
        <w:rPr>
          <w:color w:val="FF0000"/>
          <w:u w:val="single"/>
        </w:rPr>
        <w:tab/>
        <w:t>record any unusual occurrences, such as loss of circulation, cave-ins, etc. (In the event the unusual occurrence is observable evidence of naturally occurring methane gas, natural gas or similar sub-surface gas, such as bubbling drilling mud or gas venting at the well bore or other nearby surface location or feature, the contractor shall report such event verbally to the Environmental Division of the Office of Conservation within 24 hours.); and</w:t>
      </w:r>
    </w:p>
    <w:p w14:paraId="2FEB1437" w14:textId="77777777" w:rsidR="008D6B3A" w:rsidRPr="00C56247" w:rsidRDefault="008D6B3A" w:rsidP="008D6B3A">
      <w:pPr>
        <w:rPr>
          <w:color w:val="FF0000"/>
          <w:u w:val="single"/>
        </w:rPr>
      </w:pPr>
      <w:r w:rsidRPr="00C56247">
        <w:rPr>
          <w:color w:val="FF0000"/>
          <w:u w:val="single"/>
        </w:rPr>
        <w:t>5.</w:t>
      </w:r>
      <w:r w:rsidRPr="00C56247">
        <w:rPr>
          <w:color w:val="FF0000"/>
          <w:u w:val="single"/>
        </w:rPr>
        <w:tab/>
        <w:t>collect representative samples (drill cuttings) from each potential aquifer.</w:t>
      </w:r>
    </w:p>
    <w:p w14:paraId="687343D7" w14:textId="77777777" w:rsidR="008D6B3A" w:rsidRPr="00C56247" w:rsidRDefault="008D6B3A" w:rsidP="008D6B3A">
      <w:pPr>
        <w:rPr>
          <w:color w:val="FF0000"/>
          <w:u w:val="single"/>
        </w:rPr>
      </w:pPr>
      <w:r w:rsidRPr="00C56247">
        <w:rPr>
          <w:color w:val="FF0000"/>
          <w:u w:val="single"/>
        </w:rPr>
        <w:t>D.</w:t>
      </w:r>
      <w:r w:rsidRPr="00C56247">
        <w:rPr>
          <w:color w:val="FF0000"/>
          <w:u w:val="single"/>
        </w:rPr>
        <w:tab/>
        <w:t>The contractor shall properly maintain all materials, tools, and drilling equipment and shall take all measures necessary to minimize health and safety hazards and to prevent movement of surface water and contaminants into the drilled hole or well.</w:t>
      </w:r>
    </w:p>
    <w:p w14:paraId="28FE8259" w14:textId="77777777" w:rsidR="008D6B3A" w:rsidRPr="00C56247" w:rsidRDefault="008D6B3A" w:rsidP="008D6B3A">
      <w:pPr>
        <w:rPr>
          <w:color w:val="FF0000"/>
          <w:u w:val="single"/>
        </w:rPr>
      </w:pPr>
      <w:r w:rsidRPr="00C56247">
        <w:rPr>
          <w:color w:val="FF0000"/>
          <w:u w:val="single"/>
        </w:rPr>
        <w:t>E.</w:t>
      </w:r>
      <w:r w:rsidRPr="00C56247">
        <w:rPr>
          <w:color w:val="FF0000"/>
          <w:u w:val="single"/>
        </w:rPr>
        <w:tab/>
        <w:t>An approved portable toilet shall be located at the drilling site if other restroom facilities are not available.</w:t>
      </w:r>
    </w:p>
    <w:p w14:paraId="46DB51BF" w14:textId="77777777" w:rsidR="008D6B3A" w:rsidRPr="00C56247" w:rsidRDefault="008D6B3A" w:rsidP="008D6B3A">
      <w:pPr>
        <w:rPr>
          <w:color w:val="FF0000"/>
          <w:u w:val="single"/>
        </w:rPr>
      </w:pPr>
      <w:r w:rsidRPr="00C56247">
        <w:rPr>
          <w:color w:val="FF0000"/>
          <w:u w:val="single"/>
        </w:rPr>
        <w:t>F.</w:t>
      </w:r>
      <w:r w:rsidRPr="00C56247">
        <w:rPr>
          <w:color w:val="FF0000"/>
          <w:u w:val="single"/>
        </w:rPr>
        <w:tab/>
        <w:t>The mud pit shall be so constructed and maintained as to minimize the contamination of the drilling mud.</w:t>
      </w:r>
    </w:p>
    <w:p w14:paraId="66DBD5D0" w14:textId="77777777" w:rsidR="008D6B3A" w:rsidRPr="00C56247" w:rsidRDefault="008D6B3A" w:rsidP="008D6B3A">
      <w:pPr>
        <w:rPr>
          <w:color w:val="FF0000"/>
          <w:u w:val="single"/>
        </w:rPr>
      </w:pPr>
      <w:r w:rsidRPr="00C56247">
        <w:rPr>
          <w:color w:val="FF0000"/>
          <w:u w:val="single"/>
        </w:rPr>
        <w:t>G.</w:t>
      </w:r>
      <w:r w:rsidRPr="00C56247">
        <w:rPr>
          <w:color w:val="FF0000"/>
          <w:u w:val="single"/>
        </w:rPr>
        <w:tab/>
        <w:t>During a temporary shutdown for more than 24 hours, safeguards shall be taken to prevent possible contamination and damage. The well or hole shall be covered or capped to prevent entry by other than the contractor; it shall be clearly marked, and shall not be a safety hazard.</w:t>
      </w:r>
    </w:p>
    <w:p w14:paraId="1AA68D11" w14:textId="77777777" w:rsidR="008D6B3A" w:rsidRPr="00C56247" w:rsidRDefault="008D6B3A" w:rsidP="008D6B3A">
      <w:pPr>
        <w:rPr>
          <w:color w:val="FF0000"/>
          <w:u w:val="single"/>
        </w:rPr>
      </w:pPr>
      <w:r w:rsidRPr="00C56247">
        <w:rPr>
          <w:color w:val="FF0000"/>
          <w:u w:val="single"/>
        </w:rPr>
        <w:t>H.</w:t>
      </w:r>
      <w:r w:rsidRPr="00C56247">
        <w:rPr>
          <w:color w:val="FF0000"/>
          <w:u w:val="single"/>
        </w:rPr>
        <w:tab/>
        <w:t>Alignment and Plumbness. The hole shall be drilled reasonably straight and plumb in order to:</w:t>
      </w:r>
    </w:p>
    <w:p w14:paraId="027E8C5D" w14:textId="77777777" w:rsidR="008D6B3A" w:rsidRPr="00C56247" w:rsidRDefault="008D6B3A" w:rsidP="008D6B3A">
      <w:pPr>
        <w:rPr>
          <w:color w:val="FF0000"/>
          <w:u w:val="single"/>
        </w:rPr>
      </w:pPr>
      <w:r w:rsidRPr="00C56247">
        <w:rPr>
          <w:color w:val="FF0000"/>
          <w:u w:val="single"/>
        </w:rPr>
        <w:lastRenderedPageBreak/>
        <w:t>a.</w:t>
      </w:r>
      <w:r w:rsidRPr="00C56247">
        <w:rPr>
          <w:color w:val="FF0000"/>
          <w:u w:val="single"/>
        </w:rPr>
        <w:tab/>
        <w:t>avoid encroachment on neighboring property;</w:t>
      </w:r>
    </w:p>
    <w:p w14:paraId="4BDB6E54" w14:textId="77777777" w:rsidR="008D6B3A" w:rsidRPr="00C56247" w:rsidRDefault="008D6B3A" w:rsidP="008D6B3A">
      <w:pPr>
        <w:rPr>
          <w:color w:val="FF0000"/>
          <w:u w:val="single"/>
        </w:rPr>
      </w:pPr>
      <w:r w:rsidRPr="00C56247">
        <w:rPr>
          <w:color w:val="FF0000"/>
          <w:u w:val="single"/>
        </w:rPr>
        <w:t>b.</w:t>
      </w:r>
      <w:r w:rsidRPr="00C56247">
        <w:rPr>
          <w:color w:val="FF0000"/>
          <w:u w:val="single"/>
        </w:rPr>
        <w:tab/>
        <w:t>prevent intersection with other wells and holes;</w:t>
      </w:r>
    </w:p>
    <w:p w14:paraId="3C245C3E" w14:textId="77777777" w:rsidR="008D6B3A" w:rsidRPr="00C56247" w:rsidRDefault="008D6B3A" w:rsidP="008D6B3A">
      <w:pPr>
        <w:rPr>
          <w:color w:val="FF0000"/>
          <w:u w:val="single"/>
        </w:rPr>
      </w:pPr>
      <w:r w:rsidRPr="00C56247">
        <w:rPr>
          <w:color w:val="FF0000"/>
          <w:u w:val="single"/>
        </w:rPr>
        <w:t>c.</w:t>
      </w:r>
      <w:r w:rsidRPr="00C56247">
        <w:rPr>
          <w:color w:val="FF0000"/>
          <w:u w:val="single"/>
        </w:rPr>
        <w:tab/>
        <w:t>prevent damage to screen while being set;</w:t>
      </w:r>
    </w:p>
    <w:p w14:paraId="59F38B31" w14:textId="77777777" w:rsidR="008D6B3A" w:rsidRPr="00C56247" w:rsidRDefault="008D6B3A" w:rsidP="008D6B3A">
      <w:pPr>
        <w:rPr>
          <w:color w:val="FF0000"/>
          <w:u w:val="single"/>
        </w:rPr>
      </w:pPr>
      <w:r w:rsidRPr="00C56247">
        <w:rPr>
          <w:color w:val="FF0000"/>
          <w:u w:val="single"/>
        </w:rPr>
        <w:t>d.</w:t>
      </w:r>
      <w:r w:rsidRPr="00C56247">
        <w:rPr>
          <w:color w:val="FF0000"/>
          <w:u w:val="single"/>
        </w:rPr>
        <w:tab/>
        <w:t>prevent damage to pumping equipment; and</w:t>
      </w:r>
    </w:p>
    <w:p w14:paraId="6F2FBA61" w14:textId="77777777" w:rsidR="008D6B3A" w:rsidRPr="00C56247" w:rsidRDefault="008D6B3A" w:rsidP="008D6B3A">
      <w:pPr>
        <w:rPr>
          <w:color w:val="FF0000"/>
          <w:u w:val="single"/>
        </w:rPr>
      </w:pPr>
      <w:r w:rsidRPr="00C56247">
        <w:rPr>
          <w:color w:val="FF0000"/>
          <w:u w:val="single"/>
        </w:rPr>
        <w:t>e.</w:t>
      </w:r>
      <w:r w:rsidRPr="00C56247">
        <w:rPr>
          <w:color w:val="FF0000"/>
          <w:u w:val="single"/>
        </w:rPr>
        <w:tab/>
        <w:t>allow for lowering the pump to the desired depth.</w:t>
      </w:r>
    </w:p>
    <w:p w14:paraId="150E0471" w14:textId="77777777" w:rsidR="008D6B3A" w:rsidRPr="00C56247" w:rsidRDefault="008D6B3A" w:rsidP="008D6B3A">
      <w:pPr>
        <w:rPr>
          <w:color w:val="FF0000"/>
          <w:u w:val="single"/>
        </w:rPr>
      </w:pPr>
      <w:r w:rsidRPr="00C56247">
        <w:rPr>
          <w:color w:val="FF0000"/>
          <w:u w:val="single"/>
        </w:rPr>
        <w:t>I.</w:t>
      </w:r>
      <w:r w:rsidRPr="00C56247">
        <w:rPr>
          <w:color w:val="FF0000"/>
          <w:u w:val="single"/>
        </w:rPr>
        <w:tab/>
        <w:t xml:space="preserve">The contractor shall exercise reasonably straight and plumb. Testing for plumbness and alignment are described in Section 8 and Appendix C of the current </w:t>
      </w:r>
      <w:r w:rsidRPr="00C56247">
        <w:rPr>
          <w:i/>
          <w:color w:val="FF0000"/>
          <w:u w:val="single"/>
        </w:rPr>
        <w:t>American Water Works Association Standards for Water Wells</w:t>
      </w:r>
      <w:r w:rsidRPr="00C56247">
        <w:rPr>
          <w:color w:val="FF0000"/>
          <w:u w:val="single"/>
        </w:rPr>
        <w:t xml:space="preserve"> (AWWA A-100), as well as in Article 51 of the United States Environmental Protection Agency's </w:t>
      </w:r>
      <w:r w:rsidRPr="00C56247">
        <w:rPr>
          <w:i/>
          <w:color w:val="FF0000"/>
          <w:u w:val="single"/>
        </w:rPr>
        <w:t>Manual of Water Well Construction Practices</w:t>
      </w:r>
      <w:r w:rsidRPr="00C56247">
        <w:rPr>
          <w:color w:val="FF0000"/>
          <w:u w:val="single"/>
        </w:rPr>
        <w:t>.</w:t>
      </w:r>
    </w:p>
    <w:p w14:paraId="55CD176D" w14:textId="77777777" w:rsidR="008D6B3A" w:rsidRPr="00C56247" w:rsidRDefault="008D6B3A" w:rsidP="008D6B3A">
      <w:pPr>
        <w:rPr>
          <w:color w:val="FF0000"/>
          <w:u w:val="single"/>
        </w:rPr>
      </w:pPr>
      <w:r w:rsidRPr="00C56247">
        <w:rPr>
          <w:color w:val="FF0000"/>
          <w:u w:val="single"/>
        </w:rPr>
        <w:t>J.</w:t>
      </w:r>
      <w:r w:rsidRPr="00C56247">
        <w:rPr>
          <w:color w:val="FF0000"/>
          <w:u w:val="single"/>
        </w:rPr>
        <w:tab/>
        <w:t>Drilling of Test Holes and Pilot Holes</w:t>
      </w:r>
    </w:p>
    <w:p w14:paraId="3808892A"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A test hole is usually drilled to the base of the fresh water or to the bottom of the sand to be tested. Test holes are drilled primarily to:</w:t>
      </w:r>
    </w:p>
    <w:p w14:paraId="3A82DE8F" w14:textId="77777777" w:rsidR="008D6B3A" w:rsidRPr="00C56247" w:rsidRDefault="008D6B3A" w:rsidP="008D6B3A">
      <w:pPr>
        <w:rPr>
          <w:color w:val="FF0000"/>
          <w:u w:val="single"/>
        </w:rPr>
      </w:pPr>
      <w:r w:rsidRPr="00C56247">
        <w:rPr>
          <w:color w:val="FF0000"/>
          <w:u w:val="single"/>
        </w:rPr>
        <w:t>a.</w:t>
      </w:r>
      <w:r w:rsidRPr="00C56247">
        <w:rPr>
          <w:color w:val="FF0000"/>
          <w:u w:val="single"/>
        </w:rPr>
        <w:tab/>
        <w:t>determine the exact depth and thickness of the fresh-water bearing sands (aquifers);</w:t>
      </w:r>
    </w:p>
    <w:p w14:paraId="49A0E6AB" w14:textId="77777777" w:rsidR="008D6B3A" w:rsidRPr="00C56247" w:rsidRDefault="008D6B3A" w:rsidP="008D6B3A">
      <w:pPr>
        <w:rPr>
          <w:color w:val="FF0000"/>
          <w:u w:val="single"/>
        </w:rPr>
      </w:pPr>
      <w:r w:rsidRPr="00C56247">
        <w:rPr>
          <w:color w:val="FF0000"/>
          <w:u w:val="single"/>
        </w:rPr>
        <w:t>b.</w:t>
      </w:r>
      <w:r w:rsidRPr="00C56247">
        <w:rPr>
          <w:color w:val="FF0000"/>
          <w:u w:val="single"/>
        </w:rPr>
        <w:tab/>
        <w:t>collect drill cuttings for determining screen slot openings and the best location for the screen; and</w:t>
      </w:r>
    </w:p>
    <w:p w14:paraId="3CBE1C57" w14:textId="77777777" w:rsidR="008D6B3A" w:rsidRPr="00C56247" w:rsidRDefault="008D6B3A" w:rsidP="008D6B3A">
      <w:pPr>
        <w:rPr>
          <w:color w:val="FF0000"/>
          <w:u w:val="single"/>
        </w:rPr>
      </w:pPr>
      <w:r w:rsidRPr="00C56247">
        <w:rPr>
          <w:color w:val="FF0000"/>
          <w:u w:val="single"/>
        </w:rPr>
        <w:t>c.</w:t>
      </w:r>
      <w:r w:rsidRPr="00C56247">
        <w:rPr>
          <w:color w:val="FF0000"/>
          <w:u w:val="single"/>
        </w:rPr>
        <w:tab/>
        <w:t>collect quality and quantity of water data that can be used to design the well and select a pump and motor.</w:t>
      </w:r>
    </w:p>
    <w:p w14:paraId="645216DC"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During the drilling operation, the contractor shall take the necessary precautions to prevent the contamination of any aquifer and the exchange of waters between aquifers.</w:t>
      </w:r>
    </w:p>
    <w:p w14:paraId="3C43ED48"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When the drilling of a pilot hole or a test hole is temporarily suspended and the rig moves away from the drilling site, the hole shall be considered an abandoned hole unless drilling operations are resumed within 30 calendar days of the initial date of suspension of drilling or an extension, in writing, is granted by the department. During the "shut down" period, a mud column of sufficient weight and height shall be maintained in the hole at all times to prevent seepage of surface water and foreign materials into any aquifer and to prevent interaquifer movement of water. Additionally, the hole shall be capped and the immediate area shall be conspicuously marked to protect and warn the public. The cap shall be sufficiently strong and anchored to prevent easy and unintentional entry.</w:t>
      </w:r>
    </w:p>
    <w:p w14:paraId="14F2CA8F" w14:textId="08F90F97" w:rsidR="008D6B3A" w:rsidRPr="00C56247" w:rsidRDefault="008D6B3A" w:rsidP="008D6B3A">
      <w:pPr>
        <w:rPr>
          <w:color w:val="FF0000"/>
          <w:u w:val="single"/>
        </w:rPr>
      </w:pPr>
      <w:r w:rsidRPr="00C56247">
        <w:rPr>
          <w:color w:val="FF0000"/>
          <w:u w:val="single"/>
        </w:rPr>
        <w:t>4.</w:t>
      </w:r>
      <w:r w:rsidRPr="00C56247">
        <w:rPr>
          <w:color w:val="FF0000"/>
          <w:u w:val="single"/>
        </w:rPr>
        <w:tab/>
        <w:t xml:space="preserve">If the drilled test </w:t>
      </w:r>
      <w:r w:rsidR="00B37416" w:rsidRPr="00C56247">
        <w:rPr>
          <w:color w:val="FF0000"/>
          <w:u w:val="single"/>
        </w:rPr>
        <w:t xml:space="preserve">and/or pilot </w:t>
      </w:r>
      <w:r w:rsidRPr="00C56247">
        <w:rPr>
          <w:color w:val="FF0000"/>
          <w:u w:val="single"/>
        </w:rPr>
        <w:t>hole is deeper than the interval to be tested, the contractor shall use cement-bentonite slurry to set a plug extending from the bottom of the hole upward to a depth within 20 feet of the bottom of the proposed screen setting or to the top of clay or shale layer underlying the sand to be tested. A sufficient period of time shall be allotted for the cement to set before development begins. If sands were not penetrated below the bottom of the sand to be screened, heavy drilling mud or bentonite slurry may be used in lieu of cement-bentonite slurry to plug the bottom of the hole.</w:t>
      </w:r>
    </w:p>
    <w:p w14:paraId="41519CE7" w14:textId="77777777" w:rsidR="008D6B3A" w:rsidRPr="00C56247" w:rsidRDefault="008D6B3A" w:rsidP="008D6B3A">
      <w:pPr>
        <w:rPr>
          <w:color w:val="FF0000"/>
          <w:u w:val="single"/>
        </w:rPr>
      </w:pPr>
      <w:r w:rsidRPr="00C56247">
        <w:rPr>
          <w:color w:val="FF0000"/>
          <w:u w:val="single"/>
        </w:rPr>
        <w:t>5.</w:t>
      </w:r>
      <w:r w:rsidRPr="00C56247">
        <w:rPr>
          <w:color w:val="FF0000"/>
          <w:u w:val="single"/>
        </w:rPr>
        <w:tab/>
        <w:t>If another aquifer at a shallower depth is to be tested, the contractor shall use cement-bentonite slurry to set a plug extending upward from the top of the plug, previously placed in the bottom of the hole, to within 20 feet of the depth where the bottom of the test screen is to be set in the shallower aquifer, or to the top of the clay or shale layer underlying the shallower sand to be tested.</w:t>
      </w:r>
    </w:p>
    <w:p w14:paraId="72FD124C" w14:textId="6C11544A" w:rsidR="008D6B3A" w:rsidRPr="00C56247" w:rsidRDefault="008D6B3A" w:rsidP="008D6B3A">
      <w:pPr>
        <w:rPr>
          <w:color w:val="FF0000"/>
          <w:u w:val="single"/>
        </w:rPr>
      </w:pPr>
      <w:r w:rsidRPr="00C56247">
        <w:rPr>
          <w:color w:val="FF0000"/>
          <w:u w:val="single"/>
        </w:rPr>
        <w:lastRenderedPageBreak/>
        <w:t>6.</w:t>
      </w:r>
      <w:r w:rsidRPr="00C56247">
        <w:rPr>
          <w:color w:val="FF0000"/>
          <w:u w:val="single"/>
        </w:rPr>
        <w:tab/>
        <w:t xml:space="preserve">Abandoned pilot holes and test holes shall be plugged in accordance with requirements of </w:t>
      </w:r>
      <w:r w:rsidR="00E50693">
        <w:rPr>
          <w:color w:val="FF0000"/>
          <w:u w:val="single"/>
        </w:rPr>
        <w:t>§1111</w:t>
      </w:r>
      <w:r w:rsidRPr="00C56247">
        <w:rPr>
          <w:color w:val="FF0000"/>
          <w:u w:val="single"/>
        </w:rPr>
        <w:t>.</w:t>
      </w:r>
    </w:p>
    <w:p w14:paraId="71B3D947" w14:textId="77777777" w:rsidR="008D6B3A" w:rsidRPr="00C56247" w:rsidRDefault="008D6B3A" w:rsidP="008D6B3A">
      <w:pPr>
        <w:rPr>
          <w:color w:val="FF0000"/>
          <w:u w:val="single"/>
        </w:rPr>
      </w:pPr>
      <w:r w:rsidRPr="00C56247">
        <w:rPr>
          <w:color w:val="FF0000"/>
          <w:u w:val="single"/>
        </w:rPr>
        <w:t>K.</w:t>
      </w:r>
      <w:r w:rsidRPr="00C56247">
        <w:rPr>
          <w:color w:val="FF0000"/>
          <w:u w:val="single"/>
        </w:rPr>
        <w:tab/>
        <w:t>Drilling of Heat Pump Holes (Closed Loop-System)</w:t>
      </w:r>
    </w:p>
    <w:p w14:paraId="1BA379BF"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Heat pump holes shall be constructed in accordance with the pertinent provisions of this Chapter in order to protect freshwater aquifers from surface contamination and to prevent movement of water of objectionable quality from one aquifer to another.</w:t>
      </w:r>
    </w:p>
    <w:p w14:paraId="69825F17"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Piping, casing or tubing materials shall conform to the applicable ASTM standards for polyvinyl chloride (PVC), polyethylene (PE), or polybutylene (PB) plastics and shall be installed and joined according to manufacturer's recommendations.</w:t>
      </w:r>
    </w:p>
    <w:p w14:paraId="4986D2DE"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If used, antifreeze compounds shall be nontoxic and approved for use by the U.S. Environmental Protection Agency.</w:t>
      </w:r>
    </w:p>
    <w:p w14:paraId="54545C7F" w14:textId="06712774" w:rsidR="008D6B3A" w:rsidRPr="00C56247" w:rsidRDefault="008D6B3A" w:rsidP="008D6B3A">
      <w:pPr>
        <w:rPr>
          <w:color w:val="FF0000"/>
          <w:u w:val="single"/>
        </w:rPr>
      </w:pPr>
      <w:r w:rsidRPr="00C56247">
        <w:rPr>
          <w:color w:val="FF0000"/>
          <w:u w:val="single"/>
        </w:rPr>
        <w:t>4.</w:t>
      </w:r>
      <w:r w:rsidRPr="00C56247">
        <w:rPr>
          <w:color w:val="FF0000"/>
          <w:u w:val="single"/>
        </w:rPr>
        <w:tab/>
        <w:t>The entire depth of the closed loop heat pump holes shall be sealed in accordance with requirements of §</w:t>
      </w:r>
      <w:r w:rsidR="00E50693">
        <w:rPr>
          <w:color w:val="FF0000"/>
          <w:u w:val="single"/>
        </w:rPr>
        <w:t>1111</w:t>
      </w:r>
      <w:r w:rsidRPr="00C56247">
        <w:rPr>
          <w:color w:val="FF0000"/>
          <w:u w:val="single"/>
        </w:rPr>
        <w:t xml:space="preserve"> within 30 calendar days after completion of drilling operations.</w:t>
      </w:r>
    </w:p>
    <w:p w14:paraId="436D69C6" w14:textId="77777777" w:rsidR="008D6B3A" w:rsidRPr="00C56247" w:rsidRDefault="008D6B3A" w:rsidP="008D6B3A">
      <w:pPr>
        <w:rPr>
          <w:color w:val="FF0000"/>
          <w:u w:val="single"/>
        </w:rPr>
      </w:pPr>
      <w:r w:rsidRPr="00C56247">
        <w:rPr>
          <w:color w:val="FF0000"/>
          <w:u w:val="single"/>
        </w:rPr>
        <w:t>5.</w:t>
      </w:r>
      <w:r w:rsidRPr="00C56247">
        <w:rPr>
          <w:color w:val="FF0000"/>
          <w:u w:val="single"/>
        </w:rPr>
        <w:tab/>
        <w:t>Service manifold should be protected from external forces as recommended by the manufacturer, designer and/or local building codes.</w:t>
      </w:r>
    </w:p>
    <w:p w14:paraId="577FB183" w14:textId="56C2F68D" w:rsidR="008D6B3A" w:rsidRPr="00C56247" w:rsidRDefault="008D6B3A" w:rsidP="008D6B3A">
      <w:pPr>
        <w:rPr>
          <w:color w:val="FF0000"/>
          <w:u w:val="single"/>
        </w:rPr>
      </w:pPr>
      <w:r w:rsidRPr="00C56247">
        <w:rPr>
          <w:color w:val="FF0000"/>
          <w:u w:val="single"/>
        </w:rPr>
        <w:t>L.</w:t>
      </w:r>
      <w:r w:rsidRPr="00C56247">
        <w:rPr>
          <w:color w:val="FF0000"/>
          <w:u w:val="single"/>
        </w:rPr>
        <w:tab/>
        <w:t xml:space="preserve">Drilling of </w:t>
      </w:r>
      <w:r w:rsidR="004C5634">
        <w:rPr>
          <w:color w:val="FF0000"/>
          <w:u w:val="single"/>
        </w:rPr>
        <w:t>Environmental</w:t>
      </w:r>
      <w:r w:rsidRPr="00C56247">
        <w:rPr>
          <w:color w:val="FF0000"/>
          <w:u w:val="single"/>
        </w:rPr>
        <w:t xml:space="preserve"> Wells</w:t>
      </w:r>
    </w:p>
    <w:p w14:paraId="2E40160F" w14:textId="7C33BAD3" w:rsidR="00AC78AF" w:rsidRDefault="00AC78AF" w:rsidP="00AC78AF">
      <w:pPr>
        <w:rPr>
          <w:color w:val="FF0000"/>
          <w:u w:val="single"/>
        </w:rPr>
      </w:pPr>
      <w:r w:rsidRPr="00AC78AF">
        <w:rPr>
          <w:color w:val="FF0000"/>
          <w:u w:val="single"/>
        </w:rPr>
        <w:t>1.</w:t>
      </w:r>
      <w:r w:rsidRPr="00AC78AF">
        <w:rPr>
          <w:color w:val="FF0000"/>
          <w:u w:val="single"/>
        </w:rPr>
        <w:tab/>
        <w:t>Environmental wells shall be constructed in accordance with the pertinent provisions of this Chapter in order to protect freshwater aquifers from surface contamination and to prevent movement of water of objectionable quality from one aquifer to another.</w:t>
      </w:r>
    </w:p>
    <w:p w14:paraId="67932A09" w14:textId="2EB73557" w:rsidR="00575613" w:rsidRDefault="001C5587" w:rsidP="00AC78AF">
      <w:pPr>
        <w:rPr>
          <w:color w:val="FF0000"/>
          <w:u w:val="single"/>
        </w:rPr>
      </w:pPr>
      <w:r>
        <w:rPr>
          <w:color w:val="FF0000"/>
          <w:u w:val="single"/>
        </w:rPr>
        <w:t>2</w:t>
      </w:r>
      <w:r w:rsidR="00575613">
        <w:rPr>
          <w:color w:val="FF0000"/>
          <w:u w:val="single"/>
        </w:rPr>
        <w:t>.</w:t>
      </w:r>
      <w:r w:rsidR="00575613">
        <w:rPr>
          <w:color w:val="FF0000"/>
          <w:u w:val="single"/>
        </w:rPr>
        <w:tab/>
        <w:t>T</w:t>
      </w:r>
      <w:r w:rsidR="00575613" w:rsidRPr="00011D53">
        <w:rPr>
          <w:color w:val="FF0000"/>
          <w:u w:val="single"/>
        </w:rPr>
        <w:t xml:space="preserve">he Guidance Manual for Environmental Boreholes and Monitoring Systems </w:t>
      </w:r>
      <w:r w:rsidR="00575613">
        <w:rPr>
          <w:color w:val="FF0000"/>
          <w:u w:val="single"/>
        </w:rPr>
        <w:t xml:space="preserve">may be used </w:t>
      </w:r>
      <w:r w:rsidR="00575613" w:rsidRPr="00011D53">
        <w:rPr>
          <w:color w:val="FF0000"/>
          <w:u w:val="single"/>
        </w:rPr>
        <w:t xml:space="preserve">as a primary reference for construction, installation, repair, and proper abandonment. </w:t>
      </w:r>
      <w:r w:rsidRPr="001C5587">
        <w:rPr>
          <w:color w:val="FF0000"/>
          <w:u w:val="single"/>
        </w:rPr>
        <w:t xml:space="preserve">In the event of any inconsistency or conflict between this </w:t>
      </w:r>
      <w:r w:rsidR="006C35B6">
        <w:rPr>
          <w:color w:val="FF0000"/>
          <w:u w:val="single"/>
        </w:rPr>
        <w:t>Part</w:t>
      </w:r>
      <w:r w:rsidRPr="001C5587">
        <w:rPr>
          <w:color w:val="FF0000"/>
          <w:u w:val="single"/>
        </w:rPr>
        <w:t xml:space="preserve"> and the Guidance Manual for Environmental Boreholes and Monitoring Systems, the inconsistency or conflict shall be resolved by giving precedence to </w:t>
      </w:r>
      <w:r>
        <w:rPr>
          <w:color w:val="FF0000"/>
          <w:u w:val="single"/>
        </w:rPr>
        <w:t xml:space="preserve">this </w:t>
      </w:r>
      <w:r w:rsidR="006C35B6">
        <w:rPr>
          <w:color w:val="FF0000"/>
          <w:u w:val="single"/>
        </w:rPr>
        <w:t>Part</w:t>
      </w:r>
      <w:r w:rsidRPr="001C5587">
        <w:rPr>
          <w:color w:val="FF0000"/>
          <w:u w:val="single"/>
        </w:rPr>
        <w:t xml:space="preserve">. </w:t>
      </w:r>
    </w:p>
    <w:p w14:paraId="645C56A1" w14:textId="30DBE9CA" w:rsidR="00575613" w:rsidRPr="00C56247" w:rsidRDefault="001C5587" w:rsidP="00575613">
      <w:pPr>
        <w:rPr>
          <w:color w:val="FF0000"/>
          <w:u w:val="single"/>
        </w:rPr>
      </w:pPr>
      <w:r>
        <w:rPr>
          <w:color w:val="FF0000"/>
          <w:u w:val="single"/>
        </w:rPr>
        <w:t>3</w:t>
      </w:r>
      <w:r w:rsidR="00575613">
        <w:rPr>
          <w:color w:val="FF0000"/>
          <w:u w:val="single"/>
        </w:rPr>
        <w:t>.</w:t>
      </w:r>
      <w:r w:rsidR="00575613">
        <w:rPr>
          <w:color w:val="FF0000"/>
          <w:u w:val="single"/>
        </w:rPr>
        <w:tab/>
      </w:r>
      <w:r w:rsidR="00575613" w:rsidRPr="00C56247">
        <w:rPr>
          <w:color w:val="FF0000"/>
          <w:u w:val="single"/>
        </w:rPr>
        <w:t xml:space="preserve">Construction of </w:t>
      </w:r>
      <w:r w:rsidR="00575613">
        <w:rPr>
          <w:color w:val="FF0000"/>
          <w:u w:val="single"/>
        </w:rPr>
        <w:t>Environmental</w:t>
      </w:r>
      <w:r w:rsidR="00575613" w:rsidRPr="00C56247">
        <w:rPr>
          <w:color w:val="FF0000"/>
          <w:u w:val="single"/>
        </w:rPr>
        <w:t xml:space="preserve"> Wells for facilities regulated by the department of Environmental Quality (DEQ) require approval from DEQ prior to construction.</w:t>
      </w:r>
    </w:p>
    <w:p w14:paraId="50E14CB5" w14:textId="2AF02008" w:rsidR="008D6B3A" w:rsidRPr="00C56247" w:rsidRDefault="001C5587" w:rsidP="008D6B3A">
      <w:pPr>
        <w:rPr>
          <w:color w:val="FF0000"/>
          <w:u w:val="single"/>
        </w:rPr>
      </w:pPr>
      <w:r>
        <w:rPr>
          <w:color w:val="FF0000"/>
          <w:u w:val="single"/>
        </w:rPr>
        <w:t>4</w:t>
      </w:r>
      <w:r w:rsidR="008D6B3A" w:rsidRPr="00C56247">
        <w:rPr>
          <w:color w:val="FF0000"/>
          <w:u w:val="single"/>
        </w:rPr>
        <w:t>.</w:t>
      </w:r>
      <w:r w:rsidR="008D6B3A" w:rsidRPr="00C56247">
        <w:rPr>
          <w:color w:val="FF0000"/>
          <w:u w:val="single"/>
        </w:rPr>
        <w:tab/>
        <w:t xml:space="preserve">To prevent the introduction of extraneous compounds into the formation water, the use of drilling mud in the </w:t>
      </w:r>
      <w:r w:rsidR="004C5634">
        <w:rPr>
          <w:color w:val="FF0000"/>
          <w:u w:val="single"/>
        </w:rPr>
        <w:t>environmental</w:t>
      </w:r>
      <w:r w:rsidR="008D6B3A" w:rsidRPr="00C56247">
        <w:rPr>
          <w:color w:val="FF0000"/>
          <w:u w:val="single"/>
        </w:rPr>
        <w:t xml:space="preserve"> wells is discouraged.</w:t>
      </w:r>
    </w:p>
    <w:p w14:paraId="6E48ABB2" w14:textId="7CA969B5" w:rsidR="008D6B3A" w:rsidRPr="00C56247" w:rsidRDefault="001C5587" w:rsidP="008D6B3A">
      <w:pPr>
        <w:rPr>
          <w:color w:val="FF0000"/>
          <w:u w:val="single"/>
        </w:rPr>
      </w:pPr>
      <w:r>
        <w:rPr>
          <w:color w:val="FF0000"/>
          <w:u w:val="single"/>
        </w:rPr>
        <w:t>5</w:t>
      </w:r>
      <w:r w:rsidR="008D6B3A" w:rsidRPr="00C56247">
        <w:rPr>
          <w:color w:val="FF0000"/>
          <w:u w:val="single"/>
        </w:rPr>
        <w:t>.</w:t>
      </w:r>
      <w:r w:rsidR="008D6B3A" w:rsidRPr="00C56247">
        <w:rPr>
          <w:color w:val="FF0000"/>
          <w:u w:val="single"/>
        </w:rPr>
        <w:tab/>
      </w:r>
      <w:r w:rsidR="004C5634">
        <w:rPr>
          <w:color w:val="FF0000"/>
          <w:u w:val="single"/>
        </w:rPr>
        <w:t>Environmental</w:t>
      </w:r>
      <w:r w:rsidR="008D6B3A" w:rsidRPr="00C56247">
        <w:rPr>
          <w:color w:val="FF0000"/>
          <w:u w:val="single"/>
        </w:rPr>
        <w:t xml:space="preserve"> wells shall be cased and the casing shall be strong enough to resist the forces imposed during and after installation, including reaction upon the casing by natural or foreign constituents or contamination.</w:t>
      </w:r>
    </w:p>
    <w:p w14:paraId="74EFB3BD" w14:textId="55A1743D" w:rsidR="008D6B3A" w:rsidRPr="00C56247" w:rsidRDefault="001C5587" w:rsidP="008D6B3A">
      <w:pPr>
        <w:rPr>
          <w:color w:val="FF0000"/>
          <w:u w:val="single"/>
        </w:rPr>
      </w:pPr>
      <w:r>
        <w:rPr>
          <w:color w:val="FF0000"/>
          <w:u w:val="single"/>
        </w:rPr>
        <w:t>6</w:t>
      </w:r>
      <w:r w:rsidR="008D6B3A" w:rsidRPr="00C56247">
        <w:rPr>
          <w:color w:val="FF0000"/>
          <w:u w:val="single"/>
        </w:rPr>
        <w:t>.</w:t>
      </w:r>
      <w:r w:rsidR="004C5634">
        <w:rPr>
          <w:color w:val="FF0000"/>
          <w:u w:val="single"/>
        </w:rPr>
        <w:tab/>
        <w:t>The entire annular space of an environmental</w:t>
      </w:r>
      <w:r w:rsidR="008D6B3A" w:rsidRPr="00C56247">
        <w:rPr>
          <w:color w:val="FF0000"/>
          <w:u w:val="single"/>
        </w:rPr>
        <w:t xml:space="preserve"> well shall be sealed with cement-bentonite slurry, unless specified otherwise by the Department of Environmental Quality (DEQ)</w:t>
      </w:r>
      <w:r w:rsidR="000107B7">
        <w:rPr>
          <w:color w:val="FF0000"/>
          <w:u w:val="single"/>
        </w:rPr>
        <w:t xml:space="preserve"> or other appropriate regulatory authority</w:t>
      </w:r>
      <w:r w:rsidR="008D6B3A" w:rsidRPr="00C56247">
        <w:rPr>
          <w:color w:val="FF0000"/>
          <w:u w:val="single"/>
        </w:rPr>
        <w:t>. Prior to cementing, flushing of the annular space with water will be necessary when obstructions are present or suspected. Coarse ground bentonite or bentonite pellets shall be placed between and the sand pack and the cement-bentonite slurry. The ground surface around the well shall be covered with a concrete slab at least 4 inches thick, extending at least 2 1/2 feet from the well in all directions. The surface of the slab shall be sloped to drain away from the well.</w:t>
      </w:r>
    </w:p>
    <w:p w14:paraId="2ACF3F0A" w14:textId="6C2ACEF8" w:rsidR="008D6B3A" w:rsidRPr="00C56247" w:rsidRDefault="001C5587" w:rsidP="008D6B3A">
      <w:pPr>
        <w:rPr>
          <w:color w:val="FF0000"/>
          <w:u w:val="single"/>
        </w:rPr>
      </w:pPr>
      <w:r>
        <w:rPr>
          <w:color w:val="FF0000"/>
          <w:u w:val="single"/>
        </w:rPr>
        <w:t>7</w:t>
      </w:r>
      <w:r w:rsidR="008D6B3A" w:rsidRPr="00C56247">
        <w:rPr>
          <w:color w:val="FF0000"/>
          <w:u w:val="single"/>
        </w:rPr>
        <w:t>.</w:t>
      </w:r>
      <w:r w:rsidR="008D6B3A" w:rsidRPr="00C56247">
        <w:rPr>
          <w:color w:val="FF0000"/>
          <w:u w:val="single"/>
        </w:rPr>
        <w:tab/>
      </w:r>
      <w:r w:rsidR="004C5634">
        <w:rPr>
          <w:color w:val="FF0000"/>
          <w:u w:val="single"/>
        </w:rPr>
        <w:t>Environmental</w:t>
      </w:r>
      <w:r w:rsidR="008D6B3A" w:rsidRPr="00C56247">
        <w:rPr>
          <w:color w:val="FF0000"/>
          <w:u w:val="single"/>
        </w:rPr>
        <w:t xml:space="preserve"> wells shall be covered with a protective cover or cap.</w:t>
      </w:r>
    </w:p>
    <w:p w14:paraId="6BB23354" w14:textId="1A07E05B" w:rsidR="008D6B3A" w:rsidRPr="00C56247" w:rsidRDefault="001C5587" w:rsidP="008D6B3A">
      <w:pPr>
        <w:rPr>
          <w:color w:val="FF0000"/>
          <w:u w:val="single"/>
        </w:rPr>
      </w:pPr>
      <w:r>
        <w:rPr>
          <w:color w:val="FF0000"/>
          <w:u w:val="single"/>
        </w:rPr>
        <w:lastRenderedPageBreak/>
        <w:t>8</w:t>
      </w:r>
      <w:r w:rsidR="008D6B3A" w:rsidRPr="00C56247">
        <w:rPr>
          <w:color w:val="FF0000"/>
          <w:u w:val="single"/>
        </w:rPr>
        <w:t>.</w:t>
      </w:r>
      <w:r w:rsidR="008D6B3A" w:rsidRPr="00C56247">
        <w:rPr>
          <w:color w:val="FF0000"/>
          <w:u w:val="single"/>
        </w:rPr>
        <w:tab/>
        <w:t xml:space="preserve">Abandoned </w:t>
      </w:r>
      <w:r w:rsidR="004C5634">
        <w:rPr>
          <w:color w:val="FF0000"/>
          <w:u w:val="single"/>
        </w:rPr>
        <w:t>environmental</w:t>
      </w:r>
      <w:r w:rsidR="008D6B3A" w:rsidRPr="00C56247">
        <w:rPr>
          <w:color w:val="FF0000"/>
          <w:u w:val="single"/>
        </w:rPr>
        <w:t xml:space="preserve"> wells shall be plugged in accordance with requirements of §</w:t>
      </w:r>
      <w:r w:rsidR="00674A4D">
        <w:rPr>
          <w:color w:val="FF0000"/>
          <w:u w:val="single"/>
        </w:rPr>
        <w:t>1111</w:t>
      </w:r>
      <w:r w:rsidR="008D6B3A" w:rsidRPr="00C56247">
        <w:rPr>
          <w:color w:val="FF0000"/>
          <w:u w:val="single"/>
        </w:rPr>
        <w:t>.</w:t>
      </w:r>
    </w:p>
    <w:p w14:paraId="6923E637" w14:textId="77777777" w:rsidR="008D6B3A" w:rsidRPr="00C56247" w:rsidRDefault="008D6B3A" w:rsidP="008D6B3A">
      <w:pPr>
        <w:rPr>
          <w:color w:val="FF0000"/>
          <w:u w:val="single"/>
        </w:rPr>
      </w:pPr>
      <w:r w:rsidRPr="00C56247">
        <w:rPr>
          <w:color w:val="FF0000"/>
          <w:u w:val="single"/>
        </w:rPr>
        <w:t>M.</w:t>
      </w:r>
      <w:r w:rsidRPr="00C56247">
        <w:rPr>
          <w:color w:val="FF0000"/>
          <w:u w:val="single"/>
        </w:rPr>
        <w:tab/>
        <w:t>Drilling of Geotechnical Boreholes</w:t>
      </w:r>
    </w:p>
    <w:p w14:paraId="2143B93A"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Boreholes shall be drilled in accordance with pertinent provisions of this Chapter in order to protect the fresh-water aquifers from surface contamination and to prevent movement of water of objectionable quality from one aquifer to another.</w:t>
      </w:r>
    </w:p>
    <w:p w14:paraId="3E25B977" w14:textId="76C728A3" w:rsidR="008D6B3A" w:rsidRPr="00C56247" w:rsidRDefault="008D6B3A" w:rsidP="008D6B3A">
      <w:pPr>
        <w:rPr>
          <w:color w:val="FF0000"/>
          <w:u w:val="single"/>
        </w:rPr>
      </w:pPr>
      <w:r w:rsidRPr="00C56247">
        <w:rPr>
          <w:color w:val="FF0000"/>
          <w:u w:val="single"/>
        </w:rPr>
        <w:t>2.</w:t>
      </w:r>
      <w:r w:rsidRPr="00C56247">
        <w:rPr>
          <w:color w:val="FF0000"/>
          <w:u w:val="single"/>
        </w:rPr>
        <w:tab/>
        <w:t>Geotechnical boreholes shall be plugged in accordance with requirements of §</w:t>
      </w:r>
      <w:r w:rsidR="00674A4D">
        <w:rPr>
          <w:color w:val="FF0000"/>
          <w:u w:val="single"/>
        </w:rPr>
        <w:t>1111</w:t>
      </w:r>
      <w:r w:rsidRPr="00C56247">
        <w:rPr>
          <w:color w:val="FF0000"/>
          <w:u w:val="single"/>
        </w:rPr>
        <w:t xml:space="preserve"> within 30 calendar days after the termination of drilling and sampling operations.</w:t>
      </w:r>
    </w:p>
    <w:p w14:paraId="4848EA70" w14:textId="77777777" w:rsidR="008D6B3A" w:rsidRPr="00C56247" w:rsidRDefault="008D6B3A" w:rsidP="008D6B3A">
      <w:pPr>
        <w:rPr>
          <w:color w:val="FF0000"/>
          <w:u w:val="single"/>
        </w:rPr>
      </w:pPr>
      <w:r w:rsidRPr="00C56247">
        <w:rPr>
          <w:color w:val="FF0000"/>
          <w:u w:val="single"/>
        </w:rPr>
        <w:t>NOTE:</w:t>
      </w:r>
      <w:r w:rsidRPr="00C56247">
        <w:rPr>
          <w:color w:val="FF0000"/>
          <w:u w:val="single"/>
        </w:rPr>
        <w:tab/>
        <w:t>Drilling of geotechnical boreholes for facilities regulated by the Department of Environmental Quality (DEQ) require special consideration by that department.</w:t>
      </w:r>
    </w:p>
    <w:p w14:paraId="3056AD38" w14:textId="77777777" w:rsidR="008D6B3A" w:rsidRPr="00C56247" w:rsidRDefault="008D6B3A" w:rsidP="008D6B3A">
      <w:pPr>
        <w:rPr>
          <w:color w:val="FF0000"/>
          <w:u w:val="single"/>
        </w:rPr>
      </w:pPr>
      <w:r w:rsidRPr="00C56247">
        <w:rPr>
          <w:color w:val="FF0000"/>
          <w:u w:val="single"/>
        </w:rPr>
        <w:t>N.</w:t>
      </w:r>
      <w:r w:rsidRPr="00C56247">
        <w:rPr>
          <w:color w:val="FF0000"/>
          <w:u w:val="single"/>
        </w:rPr>
        <w:tab/>
        <w:t>Reworking of Water Wells</w:t>
      </w:r>
    </w:p>
    <w:p w14:paraId="084011B7"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Rehabilitation or modification of water wells shall be accomplished in accordance with the provisions of this Chapter of the rules, regulations and standards for water well drilling in order to protect the fresh-water aquifers from contamination.</w:t>
      </w:r>
    </w:p>
    <w:p w14:paraId="1CF46130" w14:textId="77777777" w:rsidR="008D6B3A" w:rsidRPr="00C56247" w:rsidRDefault="008D6B3A" w:rsidP="008D6B3A">
      <w:pPr>
        <w:rPr>
          <w:color w:val="FF0000"/>
          <w:u w:val="single"/>
        </w:rPr>
      </w:pPr>
      <w:r w:rsidRPr="00C56247">
        <w:rPr>
          <w:color w:val="FF0000"/>
          <w:u w:val="single"/>
        </w:rPr>
        <w:t>O.</w:t>
      </w:r>
      <w:r w:rsidRPr="00C56247">
        <w:rPr>
          <w:color w:val="FF0000"/>
          <w:u w:val="single"/>
        </w:rPr>
        <w:tab/>
        <w:t>The following operations shall be considered as reworking water wells and shall require a water well contractor's license.</w:t>
      </w:r>
    </w:p>
    <w:p w14:paraId="664141C1"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removing and replacing screen;</w:t>
      </w:r>
    </w:p>
    <w:p w14:paraId="708488B7"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replacing gravel pack around screen;</w:t>
      </w:r>
    </w:p>
    <w:p w14:paraId="277DBB22"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placing a new screen within the old screen;</w:t>
      </w:r>
    </w:p>
    <w:p w14:paraId="1D80DB80" w14:textId="77777777" w:rsidR="008D6B3A" w:rsidRPr="00C56247" w:rsidRDefault="008D6B3A" w:rsidP="008D6B3A">
      <w:pPr>
        <w:rPr>
          <w:color w:val="FF0000"/>
          <w:u w:val="single"/>
        </w:rPr>
      </w:pPr>
      <w:r w:rsidRPr="00C56247">
        <w:rPr>
          <w:color w:val="FF0000"/>
          <w:u w:val="single"/>
        </w:rPr>
        <w:t>4.</w:t>
      </w:r>
      <w:r w:rsidRPr="00C56247">
        <w:rPr>
          <w:color w:val="FF0000"/>
          <w:u w:val="single"/>
        </w:rPr>
        <w:tab/>
        <w:t>placing a liner pipe within the old casing;</w:t>
      </w:r>
    </w:p>
    <w:p w14:paraId="7371704C" w14:textId="77777777" w:rsidR="008D6B3A" w:rsidRPr="00C56247" w:rsidRDefault="008D6B3A" w:rsidP="008D6B3A">
      <w:pPr>
        <w:rPr>
          <w:color w:val="FF0000"/>
          <w:u w:val="single"/>
        </w:rPr>
      </w:pPr>
      <w:r w:rsidRPr="00C56247">
        <w:rPr>
          <w:color w:val="FF0000"/>
          <w:u w:val="single"/>
        </w:rPr>
        <w:t>5.</w:t>
      </w:r>
      <w:r w:rsidRPr="00C56247">
        <w:rPr>
          <w:color w:val="FF0000"/>
          <w:u w:val="single"/>
        </w:rPr>
        <w:tab/>
        <w:t>redeveloping a well by surging, adicizing, jetting, etc.</w:t>
      </w:r>
    </w:p>
    <w:p w14:paraId="61EE19A8" w14:textId="6BB5B281" w:rsidR="008D6B3A" w:rsidRPr="00C56247" w:rsidRDefault="008D6B3A" w:rsidP="008D6B3A">
      <w:pPr>
        <w:rPr>
          <w:color w:val="FF0000"/>
          <w:u w:val="single"/>
        </w:rPr>
      </w:pPr>
      <w:r w:rsidRPr="00C56247">
        <w:rPr>
          <w:color w:val="FF0000"/>
          <w:u w:val="single"/>
        </w:rPr>
        <w:t>P.</w:t>
      </w:r>
      <w:r w:rsidRPr="00C56247">
        <w:rPr>
          <w:color w:val="FF0000"/>
          <w:u w:val="single"/>
        </w:rPr>
        <w:tab/>
        <w:t>When a well is reworked or the sanitary seal is removed, the drop pipe, jet line or column pipe, pump/motor, etc., shall be cleaned and the well shall be disinfected in accordance with Chapter XII of the State Sanitary Code.</w:t>
      </w:r>
    </w:p>
    <w:p w14:paraId="42A7ED27" w14:textId="28DE65AB" w:rsidR="00B37416" w:rsidRPr="00C56247" w:rsidRDefault="00B37416" w:rsidP="00B37416">
      <w:pPr>
        <w:rPr>
          <w:color w:val="FF0000"/>
          <w:u w:val="single"/>
        </w:rPr>
      </w:pPr>
      <w:r w:rsidRPr="00C56247">
        <w:rPr>
          <w:color w:val="FF0000"/>
          <w:u w:val="single"/>
        </w:rPr>
        <w:t xml:space="preserve">Q. </w:t>
      </w:r>
      <w:r w:rsidRPr="00C56247">
        <w:rPr>
          <w:color w:val="FF0000"/>
          <w:u w:val="single"/>
        </w:rPr>
        <w:tab/>
        <w:t xml:space="preserve">When </w:t>
      </w:r>
      <w:r w:rsidR="00513F82" w:rsidRPr="00513F82">
        <w:rPr>
          <w:color w:val="FF0000"/>
          <w:u w:val="single"/>
        </w:rPr>
        <w:t xml:space="preserve">replacing or lining </w:t>
      </w:r>
      <w:r w:rsidRPr="00C56247">
        <w:rPr>
          <w:color w:val="FF0000"/>
          <w:u w:val="single"/>
        </w:rPr>
        <w:t xml:space="preserve">the screen or casing results in the well being screened in a shallower aquifer than the originally screened aquifer, the previously screened interval shall be cemented, using the pump down method, back up to the base of the newly screened aquifer. </w:t>
      </w:r>
    </w:p>
    <w:p w14:paraId="065B1A3A" w14:textId="7BA0497A" w:rsidR="008D6B3A" w:rsidRPr="00C56247" w:rsidRDefault="008D6B3A" w:rsidP="008D6B3A">
      <w:pPr>
        <w:rPr>
          <w:color w:val="FF0000"/>
          <w:u w:val="single"/>
        </w:rPr>
      </w:pPr>
      <w:r w:rsidRPr="00C56247">
        <w:rPr>
          <w:color w:val="FF0000"/>
          <w:u w:val="single"/>
        </w:rPr>
        <w:t>AUTHORITY NOTE:</w:t>
      </w:r>
      <w:r w:rsidRPr="00C56247">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7009CE87" w14:textId="6533B4D6" w:rsidR="008D6B3A" w:rsidRPr="00C56247" w:rsidRDefault="008D6B3A" w:rsidP="008D6B3A">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11:954 (October 1985), repromulgated by the Department of Transportation and Development, Office of Public Works, LR 31:942 (April 2005), amended by the Department of Natural Resources, Office of Conservation, LR 37:910 (March 2011), amended by the Department of Natural Resources, Office of Conservation, LR 37:910 (March 2011), LR 37:3528 (December 2011), LR 38:2932 (November 2012)</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C56247">
        <w:rPr>
          <w:color w:val="FF0000"/>
          <w:u w:val="single"/>
        </w:rPr>
        <w:t>.</w:t>
      </w:r>
    </w:p>
    <w:p w14:paraId="5235D67A" w14:textId="708D396F" w:rsidR="008D6B3A" w:rsidRPr="008D6B3A" w:rsidRDefault="008D6B3A" w:rsidP="008D6B3A">
      <w:pPr>
        <w:rPr>
          <w:b/>
          <w:color w:val="FF0000"/>
          <w:u w:val="single"/>
        </w:rPr>
      </w:pPr>
      <w:bookmarkStart w:id="76" w:name="_Toc151972175"/>
      <w:r w:rsidRPr="008D6B3A">
        <w:rPr>
          <w:b/>
          <w:color w:val="FF0000"/>
          <w:u w:val="single"/>
        </w:rPr>
        <w:t>§</w:t>
      </w:r>
      <w:r>
        <w:rPr>
          <w:b/>
          <w:color w:val="FF0000"/>
          <w:u w:val="single"/>
        </w:rPr>
        <w:t>909</w:t>
      </w:r>
      <w:r w:rsidRPr="008D6B3A">
        <w:rPr>
          <w:b/>
          <w:color w:val="FF0000"/>
          <w:u w:val="single"/>
        </w:rPr>
        <w:t>.</w:t>
      </w:r>
      <w:r w:rsidRPr="008D6B3A">
        <w:rPr>
          <w:b/>
          <w:color w:val="FF0000"/>
          <w:u w:val="single"/>
        </w:rPr>
        <w:tab/>
        <w:t>Casing</w:t>
      </w:r>
      <w:bookmarkEnd w:id="76"/>
    </w:p>
    <w:p w14:paraId="7671DAE9" w14:textId="77777777" w:rsidR="008D6B3A" w:rsidRPr="00C56247" w:rsidRDefault="008D6B3A" w:rsidP="008D6B3A">
      <w:pPr>
        <w:rPr>
          <w:color w:val="FF0000"/>
          <w:u w:val="single"/>
        </w:rPr>
      </w:pPr>
      <w:r w:rsidRPr="00C56247">
        <w:rPr>
          <w:color w:val="FF0000"/>
          <w:u w:val="single"/>
        </w:rPr>
        <w:lastRenderedPageBreak/>
        <w:t>A.</w:t>
      </w:r>
      <w:r w:rsidRPr="00C56247">
        <w:rPr>
          <w:color w:val="FF0000"/>
          <w:u w:val="single"/>
        </w:rPr>
        <w:tab/>
        <w:t>An appropriate casing shall be installed in every water well to prevent the wall of the hole from collapsing, to house the pump, and to convey the water to the surface.</w:t>
      </w:r>
    </w:p>
    <w:p w14:paraId="08E81F9F" w14:textId="77777777" w:rsidR="008D6B3A" w:rsidRPr="00C56247" w:rsidRDefault="008D6B3A" w:rsidP="008D6B3A">
      <w:pPr>
        <w:rPr>
          <w:color w:val="FF0000"/>
          <w:u w:val="single"/>
        </w:rPr>
      </w:pPr>
      <w:r w:rsidRPr="00C56247">
        <w:rPr>
          <w:color w:val="FF0000"/>
          <w:u w:val="single"/>
        </w:rPr>
        <w:t>B.</w:t>
      </w:r>
      <w:r w:rsidRPr="00C56247">
        <w:rPr>
          <w:color w:val="FF0000"/>
          <w:u w:val="single"/>
        </w:rPr>
        <w:tab/>
        <w:t>General Criteria. The selection of casing is dependent upon a number of factors that shall be considered when designing and installing a well. Following are some of the factors.</w:t>
      </w:r>
    </w:p>
    <w:p w14:paraId="4C11DDB8"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The casing shall be strong enough to resist the forces imposed during installation and other forces that can be expected after installation.</w:t>
      </w:r>
    </w:p>
    <w:p w14:paraId="6473B635"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The casing shall be of adequate diameter to accommodate the pump and convey the required quantity of water.</w:t>
      </w:r>
    </w:p>
    <w:p w14:paraId="4621EB57"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Joints of metal casing shall have threaded couplings or be welded to ensure water tightness for the entire length of the casing.</w:t>
      </w:r>
    </w:p>
    <w:p w14:paraId="1E4E4B83" w14:textId="77777777" w:rsidR="008D6B3A" w:rsidRPr="00C56247" w:rsidRDefault="008D6B3A" w:rsidP="008D6B3A">
      <w:pPr>
        <w:rPr>
          <w:color w:val="FF0000"/>
          <w:u w:val="single"/>
        </w:rPr>
      </w:pPr>
      <w:r w:rsidRPr="00C56247">
        <w:rPr>
          <w:color w:val="FF0000"/>
          <w:u w:val="single"/>
        </w:rPr>
        <w:t>4.</w:t>
      </w:r>
      <w:r w:rsidRPr="00C56247">
        <w:rPr>
          <w:color w:val="FF0000"/>
          <w:u w:val="single"/>
        </w:rPr>
        <w:tab/>
        <w:t>The casing shall be reasonably plumb and straight. The plumbness and alignment of the casing shall be checked in accordance with accepted practices.</w:t>
      </w:r>
    </w:p>
    <w:p w14:paraId="3CB3B170" w14:textId="77777777" w:rsidR="008D6B3A" w:rsidRPr="00C56247" w:rsidRDefault="008D6B3A" w:rsidP="008D6B3A">
      <w:pPr>
        <w:rPr>
          <w:color w:val="FF0000"/>
          <w:u w:val="single"/>
        </w:rPr>
      </w:pPr>
      <w:r w:rsidRPr="00C56247">
        <w:rPr>
          <w:color w:val="FF0000"/>
          <w:u w:val="single"/>
        </w:rPr>
        <w:t>5.</w:t>
      </w:r>
      <w:r w:rsidRPr="00C56247">
        <w:rPr>
          <w:color w:val="FF0000"/>
          <w:u w:val="single"/>
        </w:rPr>
        <w:tab/>
        <w:t>The casing shall be installed so as to seal off water-bearing formations that contain undesirable water and to prevent water from the surface and other aquifers from entering the well.</w:t>
      </w:r>
    </w:p>
    <w:p w14:paraId="54AAEF27" w14:textId="77777777" w:rsidR="008D6B3A" w:rsidRPr="00C56247" w:rsidRDefault="008D6B3A" w:rsidP="008D6B3A">
      <w:pPr>
        <w:rPr>
          <w:color w:val="FF0000"/>
          <w:u w:val="single"/>
        </w:rPr>
      </w:pPr>
      <w:r w:rsidRPr="00C56247">
        <w:rPr>
          <w:color w:val="FF0000"/>
          <w:u w:val="single"/>
        </w:rPr>
        <w:t>C.</w:t>
      </w:r>
      <w:r w:rsidRPr="00C56247">
        <w:rPr>
          <w:color w:val="FF0000"/>
          <w:u w:val="single"/>
        </w:rPr>
        <w:tab/>
        <w:t>Materials. The casing materials commonly used in Louisiana are metal and plastic. Concrete, clay tile, wood, fiberglass, and other synthetic casings have been used in the past in some areas for specific applications.</w:t>
      </w:r>
    </w:p>
    <w:p w14:paraId="3CA5805D" w14:textId="77777777" w:rsidR="008D6B3A" w:rsidRPr="00C56247" w:rsidRDefault="008D6B3A" w:rsidP="008D6B3A">
      <w:pPr>
        <w:rPr>
          <w:color w:val="FF0000"/>
          <w:u w:val="single"/>
        </w:rPr>
      </w:pPr>
      <w:r w:rsidRPr="00C56247">
        <w:rPr>
          <w:color w:val="FF0000"/>
          <w:u w:val="single"/>
        </w:rPr>
        <w:t>D.</w:t>
      </w:r>
      <w:r w:rsidRPr="00C56247">
        <w:rPr>
          <w:color w:val="FF0000"/>
          <w:u w:val="single"/>
        </w:rPr>
        <w:tab/>
        <w:t>Metal Casing. Steel is the material most frequently used for well casing in drilled wells. The three principal classifications of steel used for water well casing are as follows.</w:t>
      </w:r>
    </w:p>
    <w:p w14:paraId="343A376B"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Standard and Line Pipe. This material shall meet one of the following standard specifications, including the latest revision thereof:</w:t>
      </w:r>
    </w:p>
    <w:p w14:paraId="386CD039" w14:textId="77777777" w:rsidR="008D6B3A" w:rsidRPr="00C56247" w:rsidRDefault="008D6B3A" w:rsidP="008D6B3A">
      <w:pPr>
        <w:rPr>
          <w:color w:val="FF0000"/>
          <w:u w:val="single"/>
        </w:rPr>
      </w:pPr>
      <w:r w:rsidRPr="00C56247">
        <w:rPr>
          <w:color w:val="FF0000"/>
          <w:u w:val="single"/>
        </w:rPr>
        <w:t>a.</w:t>
      </w:r>
      <w:r w:rsidRPr="00C56247">
        <w:rPr>
          <w:color w:val="FF0000"/>
          <w:u w:val="single"/>
        </w:rPr>
        <w:tab/>
        <w:t>API Spec. 5A, "Specifications for Casing, Tubing and Drill Pipe;"</w:t>
      </w:r>
    </w:p>
    <w:p w14:paraId="417CF811" w14:textId="77777777" w:rsidR="008D6B3A" w:rsidRPr="00C56247" w:rsidRDefault="008D6B3A" w:rsidP="008D6B3A">
      <w:pPr>
        <w:rPr>
          <w:color w:val="FF0000"/>
          <w:u w:val="single"/>
        </w:rPr>
      </w:pPr>
      <w:r w:rsidRPr="00C56247">
        <w:rPr>
          <w:color w:val="FF0000"/>
          <w:u w:val="single"/>
        </w:rPr>
        <w:t>b.</w:t>
      </w:r>
      <w:r w:rsidRPr="00C56247">
        <w:rPr>
          <w:color w:val="FF0000"/>
          <w:u w:val="single"/>
        </w:rPr>
        <w:tab/>
        <w:t>API Spec. 5L, "Specifications for Line Pipe;"</w:t>
      </w:r>
    </w:p>
    <w:p w14:paraId="72458A73" w14:textId="77777777" w:rsidR="008D6B3A" w:rsidRPr="00C56247" w:rsidRDefault="008D6B3A" w:rsidP="008D6B3A">
      <w:pPr>
        <w:rPr>
          <w:color w:val="FF0000"/>
          <w:u w:val="single"/>
        </w:rPr>
      </w:pPr>
      <w:r w:rsidRPr="00C56247">
        <w:rPr>
          <w:color w:val="FF0000"/>
          <w:u w:val="single"/>
        </w:rPr>
        <w:t>c.</w:t>
      </w:r>
      <w:r w:rsidRPr="00C56247">
        <w:rPr>
          <w:color w:val="FF0000"/>
          <w:u w:val="single"/>
        </w:rPr>
        <w:tab/>
        <w:t>API Spec. 5LX, "Specifications for High-Test Line Pipe;"</w:t>
      </w:r>
    </w:p>
    <w:p w14:paraId="70DD5BA7" w14:textId="77777777" w:rsidR="008D6B3A" w:rsidRPr="00C56247" w:rsidRDefault="008D6B3A" w:rsidP="008D6B3A">
      <w:pPr>
        <w:rPr>
          <w:color w:val="FF0000"/>
          <w:u w:val="single"/>
        </w:rPr>
      </w:pPr>
      <w:r w:rsidRPr="00C56247">
        <w:rPr>
          <w:color w:val="FF0000"/>
          <w:u w:val="single"/>
        </w:rPr>
        <w:t>d.</w:t>
      </w:r>
      <w:r w:rsidRPr="00C56247">
        <w:rPr>
          <w:color w:val="FF0000"/>
          <w:u w:val="single"/>
        </w:rPr>
        <w:tab/>
        <w:t>ASTM A53, "Specifications for Pipe, Steel, Black and Hot Dipped, Zinc-Coated, Welded and Seamless Steel Pipe;"</w:t>
      </w:r>
    </w:p>
    <w:p w14:paraId="77121BDD" w14:textId="77777777" w:rsidR="008D6B3A" w:rsidRPr="00C56247" w:rsidRDefault="008D6B3A" w:rsidP="008D6B3A">
      <w:pPr>
        <w:rPr>
          <w:color w:val="FF0000"/>
          <w:u w:val="single"/>
        </w:rPr>
      </w:pPr>
      <w:r w:rsidRPr="00C56247">
        <w:rPr>
          <w:color w:val="FF0000"/>
          <w:u w:val="single"/>
        </w:rPr>
        <w:t>e.</w:t>
      </w:r>
      <w:r w:rsidRPr="00C56247">
        <w:rPr>
          <w:color w:val="FF0000"/>
          <w:u w:val="single"/>
        </w:rPr>
        <w:tab/>
        <w:t>ASTM A120 "Standard Specifications for Pipe, Steel, Black and Hot Dipped Zinc-Coated (Galvanized) Welded and Seamless Steel Pipe for Ordinary Uses;"</w:t>
      </w:r>
    </w:p>
    <w:p w14:paraId="0CC3D36A" w14:textId="77777777" w:rsidR="008D6B3A" w:rsidRPr="00C56247" w:rsidRDefault="008D6B3A" w:rsidP="008D6B3A">
      <w:pPr>
        <w:rPr>
          <w:color w:val="FF0000"/>
          <w:u w:val="single"/>
        </w:rPr>
      </w:pPr>
      <w:r w:rsidRPr="00C56247">
        <w:rPr>
          <w:color w:val="FF0000"/>
          <w:u w:val="single"/>
        </w:rPr>
        <w:t>f.</w:t>
      </w:r>
      <w:r w:rsidRPr="00C56247">
        <w:rPr>
          <w:color w:val="FF0000"/>
          <w:u w:val="single"/>
        </w:rPr>
        <w:tab/>
        <w:t>ASTM A134, "Standard Specifications for Pipe Steel, Fusion (Arc)</w:t>
      </w:r>
      <w:r w:rsidRPr="00C56247">
        <w:rPr>
          <w:iCs/>
          <w:color w:val="FF0000"/>
          <w:u w:val="single"/>
        </w:rPr>
        <w:t>―</w:t>
      </w:r>
      <w:r w:rsidRPr="00C56247">
        <w:rPr>
          <w:color w:val="FF0000"/>
          <w:u w:val="single"/>
        </w:rPr>
        <w:t>Welded Steel Pipe (Sizes NPS 16 and over );"</w:t>
      </w:r>
    </w:p>
    <w:p w14:paraId="4F925329" w14:textId="77777777" w:rsidR="008D6B3A" w:rsidRPr="00C56247" w:rsidRDefault="008D6B3A" w:rsidP="008D6B3A">
      <w:pPr>
        <w:rPr>
          <w:color w:val="FF0000"/>
          <w:u w:val="single"/>
        </w:rPr>
      </w:pPr>
      <w:r w:rsidRPr="00C56247">
        <w:rPr>
          <w:color w:val="FF0000"/>
          <w:u w:val="single"/>
        </w:rPr>
        <w:t>g.</w:t>
      </w:r>
      <w:r w:rsidRPr="00C56247">
        <w:rPr>
          <w:color w:val="FF0000"/>
          <w:u w:val="single"/>
        </w:rPr>
        <w:tab/>
        <w:t>ASTM A135, "Standard Specifications for Electric-Resistant Steel Pipe;"</w:t>
      </w:r>
    </w:p>
    <w:p w14:paraId="3B8D3AF0" w14:textId="77777777" w:rsidR="008D6B3A" w:rsidRPr="00C56247" w:rsidRDefault="008D6B3A" w:rsidP="008D6B3A">
      <w:pPr>
        <w:rPr>
          <w:color w:val="FF0000"/>
          <w:u w:val="single"/>
        </w:rPr>
      </w:pPr>
      <w:r w:rsidRPr="00C56247">
        <w:rPr>
          <w:color w:val="FF0000"/>
          <w:u w:val="single"/>
        </w:rPr>
        <w:t>h.</w:t>
      </w:r>
      <w:r w:rsidRPr="00C56247">
        <w:rPr>
          <w:color w:val="FF0000"/>
          <w:u w:val="single"/>
        </w:rPr>
        <w:tab/>
        <w:t>ASTM A139, "Standard Specifications for Electric-Fusion (Arc)</w:t>
      </w:r>
      <w:r w:rsidRPr="00C56247">
        <w:rPr>
          <w:iCs/>
          <w:color w:val="FF0000"/>
          <w:u w:val="single"/>
        </w:rPr>
        <w:t>―</w:t>
      </w:r>
      <w:r w:rsidRPr="00C56247">
        <w:rPr>
          <w:color w:val="FF0000"/>
          <w:u w:val="single"/>
        </w:rPr>
        <w:t>Welded Steel Pipe (Sizes 4 inches and over);</w:t>
      </w:r>
    </w:p>
    <w:p w14:paraId="341AEA5F" w14:textId="77777777" w:rsidR="008D6B3A" w:rsidRPr="00C56247" w:rsidRDefault="008D6B3A" w:rsidP="008D6B3A">
      <w:pPr>
        <w:rPr>
          <w:color w:val="FF0000"/>
          <w:u w:val="single"/>
        </w:rPr>
      </w:pPr>
      <w:r w:rsidRPr="00C56247">
        <w:rPr>
          <w:color w:val="FF0000"/>
          <w:u w:val="single"/>
        </w:rPr>
        <w:t>i.</w:t>
      </w:r>
      <w:r w:rsidRPr="00C56247">
        <w:rPr>
          <w:color w:val="FF0000"/>
          <w:u w:val="single"/>
        </w:rPr>
        <w:tab/>
        <w:t>ASTM A211, "Standard Specifications for Spiral-Welded Steel or Iron Pipe;"</w:t>
      </w:r>
    </w:p>
    <w:p w14:paraId="079E088B" w14:textId="77777777" w:rsidR="008D6B3A" w:rsidRPr="00C56247" w:rsidRDefault="008D6B3A" w:rsidP="008D6B3A">
      <w:pPr>
        <w:rPr>
          <w:color w:val="FF0000"/>
          <w:u w:val="single"/>
        </w:rPr>
      </w:pPr>
      <w:r w:rsidRPr="00C56247">
        <w:rPr>
          <w:color w:val="FF0000"/>
          <w:u w:val="single"/>
        </w:rPr>
        <w:t>j.</w:t>
      </w:r>
      <w:r w:rsidRPr="00C56247">
        <w:rPr>
          <w:color w:val="FF0000"/>
          <w:u w:val="single"/>
        </w:rPr>
        <w:tab/>
        <w:t>AWWA C201, "AWWA Standard for Fabricated Electrically Welded Steel Pipe;"</w:t>
      </w:r>
    </w:p>
    <w:p w14:paraId="54BA81A7" w14:textId="77777777" w:rsidR="008D6B3A" w:rsidRPr="00C56247" w:rsidRDefault="008D6B3A" w:rsidP="008D6B3A">
      <w:pPr>
        <w:rPr>
          <w:color w:val="FF0000"/>
          <w:u w:val="single"/>
        </w:rPr>
      </w:pPr>
      <w:r w:rsidRPr="00C56247">
        <w:rPr>
          <w:color w:val="FF0000"/>
          <w:u w:val="single"/>
        </w:rPr>
        <w:lastRenderedPageBreak/>
        <w:t>k.</w:t>
      </w:r>
      <w:r w:rsidRPr="00C56247">
        <w:rPr>
          <w:color w:val="FF0000"/>
          <w:u w:val="single"/>
        </w:rPr>
        <w:tab/>
        <w:t>AWWA C202, "Tentative Standard for Mill Type Steel Water Pipe;"</w:t>
      </w:r>
    </w:p>
    <w:p w14:paraId="120CD69C" w14:textId="77777777" w:rsidR="008D6B3A" w:rsidRPr="00C56247" w:rsidRDefault="008D6B3A" w:rsidP="008D6B3A">
      <w:pPr>
        <w:rPr>
          <w:color w:val="FF0000"/>
          <w:u w:val="single"/>
        </w:rPr>
      </w:pPr>
      <w:r w:rsidRPr="00C56247">
        <w:rPr>
          <w:color w:val="FF0000"/>
          <w:u w:val="single"/>
        </w:rPr>
        <w:t>l.</w:t>
      </w:r>
      <w:r w:rsidRPr="00C56247">
        <w:rPr>
          <w:color w:val="FF0000"/>
          <w:u w:val="single"/>
        </w:rPr>
        <w:tab/>
        <w:t>Underwriters Laboratories Standard 888.</w:t>
      </w:r>
    </w:p>
    <w:p w14:paraId="1191EA94"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Structural Steel. This material shall meet one of the following specifications of the American Society for Testing and Material, including latest revision thereof:</w:t>
      </w:r>
    </w:p>
    <w:p w14:paraId="25E0E351" w14:textId="77777777" w:rsidR="008D6B3A" w:rsidRPr="00C56247" w:rsidRDefault="008D6B3A" w:rsidP="008D6B3A">
      <w:pPr>
        <w:rPr>
          <w:color w:val="FF0000"/>
          <w:u w:val="single"/>
        </w:rPr>
      </w:pPr>
      <w:r w:rsidRPr="00C56247">
        <w:rPr>
          <w:color w:val="FF0000"/>
          <w:u w:val="single"/>
        </w:rPr>
        <w:t>a.</w:t>
      </w:r>
      <w:r w:rsidRPr="00C56247">
        <w:rPr>
          <w:color w:val="FF0000"/>
          <w:u w:val="single"/>
        </w:rPr>
        <w:tab/>
        <w:t>ASTM A36, "Standard Specification for Structural Steel;"</w:t>
      </w:r>
    </w:p>
    <w:p w14:paraId="3F7D7311" w14:textId="77777777" w:rsidR="008D6B3A" w:rsidRPr="00C56247" w:rsidRDefault="008D6B3A" w:rsidP="008D6B3A">
      <w:pPr>
        <w:rPr>
          <w:color w:val="FF0000"/>
          <w:u w:val="single"/>
        </w:rPr>
      </w:pPr>
      <w:r w:rsidRPr="00C56247">
        <w:rPr>
          <w:color w:val="FF0000"/>
          <w:u w:val="single"/>
        </w:rPr>
        <w:t>b.</w:t>
      </w:r>
      <w:r w:rsidRPr="00C56247">
        <w:rPr>
          <w:color w:val="FF0000"/>
          <w:u w:val="single"/>
        </w:rPr>
        <w:tab/>
        <w:t>ASTM A242, "Standard Specification for High-Strength Low-Alloy Structural Steel;"</w:t>
      </w:r>
    </w:p>
    <w:p w14:paraId="4AB42872" w14:textId="77777777" w:rsidR="008D6B3A" w:rsidRPr="00C56247" w:rsidRDefault="008D6B3A" w:rsidP="008D6B3A">
      <w:pPr>
        <w:rPr>
          <w:color w:val="FF0000"/>
          <w:u w:val="single"/>
        </w:rPr>
      </w:pPr>
      <w:r w:rsidRPr="00C56247">
        <w:rPr>
          <w:color w:val="FF0000"/>
          <w:u w:val="single"/>
        </w:rPr>
        <w:t>c.</w:t>
      </w:r>
      <w:r w:rsidRPr="00C56247">
        <w:rPr>
          <w:color w:val="FF0000"/>
          <w:u w:val="single"/>
        </w:rPr>
        <w:tab/>
        <w:t>ASTM 570-79, "Standard Specifications for Hot-Rolled Carbon Steel Sheet and Strip, Structural Quality;"</w:t>
      </w:r>
    </w:p>
    <w:p w14:paraId="7C806C03" w14:textId="77777777" w:rsidR="008D6B3A" w:rsidRPr="00C56247" w:rsidRDefault="008D6B3A" w:rsidP="008D6B3A">
      <w:pPr>
        <w:rPr>
          <w:color w:val="FF0000"/>
          <w:u w:val="single"/>
        </w:rPr>
      </w:pPr>
      <w:r w:rsidRPr="00C56247">
        <w:rPr>
          <w:color w:val="FF0000"/>
          <w:u w:val="single"/>
        </w:rPr>
        <w:t>d.</w:t>
      </w:r>
      <w:r w:rsidRPr="00C56247">
        <w:rPr>
          <w:color w:val="FF0000"/>
          <w:u w:val="single"/>
        </w:rPr>
        <w:tab/>
        <w:t>ASTM A283, "Standard Specifications for Low and Intermediate Tensile Strength Carbon Steel Plates, Shapes and Bars;"</w:t>
      </w:r>
    </w:p>
    <w:p w14:paraId="65BC9DAF" w14:textId="77777777" w:rsidR="008D6B3A" w:rsidRPr="00C56247" w:rsidRDefault="008D6B3A" w:rsidP="008D6B3A">
      <w:pPr>
        <w:rPr>
          <w:color w:val="FF0000"/>
          <w:u w:val="single"/>
        </w:rPr>
      </w:pPr>
      <w:r w:rsidRPr="00C56247">
        <w:rPr>
          <w:color w:val="FF0000"/>
          <w:u w:val="single"/>
        </w:rPr>
        <w:t>e.</w:t>
      </w:r>
      <w:r w:rsidRPr="00C56247">
        <w:rPr>
          <w:color w:val="FF0000"/>
          <w:u w:val="single"/>
        </w:rPr>
        <w:tab/>
        <w:t>ASTM A441, "Standard Specification for High-Strength Low-Alloy Structural Manganese Vanadium Steel."</w:t>
      </w:r>
    </w:p>
    <w:p w14:paraId="0FFA2050" w14:textId="77777777" w:rsidR="008D6B3A" w:rsidRPr="00C56247" w:rsidRDefault="008D6B3A" w:rsidP="008D6B3A">
      <w:pPr>
        <w:rPr>
          <w:color w:val="FF0000"/>
          <w:u w:val="single"/>
        </w:rPr>
      </w:pPr>
      <w:r w:rsidRPr="00C56247">
        <w:rPr>
          <w:color w:val="FF0000"/>
          <w:u w:val="single"/>
        </w:rPr>
        <w:t>(Abbreviations used are:</w:t>
      </w:r>
    </w:p>
    <w:p w14:paraId="09B65975" w14:textId="77777777" w:rsidR="008D6B3A" w:rsidRPr="00C56247" w:rsidRDefault="008D6B3A" w:rsidP="008D6B3A">
      <w:pPr>
        <w:rPr>
          <w:color w:val="FF0000"/>
          <w:u w:val="single"/>
        </w:rPr>
      </w:pPr>
      <w:r w:rsidRPr="00C56247">
        <w:rPr>
          <w:color w:val="FF0000"/>
          <w:u w:val="single"/>
        </w:rPr>
        <w:t xml:space="preserve">  API―American Petroleum Institute;</w:t>
      </w:r>
    </w:p>
    <w:p w14:paraId="3392A06A" w14:textId="77777777" w:rsidR="008D6B3A" w:rsidRPr="00C56247" w:rsidRDefault="008D6B3A" w:rsidP="008D6B3A">
      <w:pPr>
        <w:rPr>
          <w:color w:val="FF0000"/>
          <w:u w:val="single"/>
        </w:rPr>
      </w:pPr>
      <w:r w:rsidRPr="00C56247">
        <w:rPr>
          <w:color w:val="FF0000"/>
          <w:u w:val="single"/>
        </w:rPr>
        <w:t xml:space="preserve">  ASTM―American Society for Testing and Materials;</w:t>
      </w:r>
    </w:p>
    <w:p w14:paraId="1B20E438" w14:textId="77777777" w:rsidR="008D6B3A" w:rsidRPr="00C56247" w:rsidRDefault="008D6B3A" w:rsidP="008D6B3A">
      <w:pPr>
        <w:rPr>
          <w:color w:val="FF0000"/>
          <w:u w:val="single"/>
        </w:rPr>
      </w:pPr>
      <w:r w:rsidRPr="00C56247">
        <w:rPr>
          <w:color w:val="FF0000"/>
          <w:u w:val="single"/>
        </w:rPr>
        <w:t>AWWA―American Water Works Association.)</w:t>
      </w:r>
    </w:p>
    <w:p w14:paraId="57DFE66C"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High Strength Carbon Steel. At present, there is no standard specification concerning this material; however, products are marked whose chemical and physical properties are similar. The material shall contain mill markings which will identify the manufacturer and specify that the material is well casing steel that complies with the chemical and physical properties as published by the manufacturer.</w:t>
      </w:r>
    </w:p>
    <w:p w14:paraId="4397B246" w14:textId="77777777" w:rsidR="008D6B3A" w:rsidRPr="00C56247" w:rsidRDefault="008D6B3A" w:rsidP="008D6B3A">
      <w:pPr>
        <w:rPr>
          <w:color w:val="FF0000"/>
          <w:u w:val="single"/>
        </w:rPr>
      </w:pPr>
      <w:r w:rsidRPr="00C56247">
        <w:rPr>
          <w:color w:val="FF0000"/>
          <w:u w:val="single"/>
        </w:rPr>
        <w:t>E.</w:t>
      </w:r>
      <w:r w:rsidRPr="00C56247">
        <w:rPr>
          <w:color w:val="FF0000"/>
          <w:u w:val="single"/>
        </w:rPr>
        <w:tab/>
        <w:t>Plastic Casing. Thermoplastic well casing pipe may be used for well construction if it complies with the requirements and restrictions of this Section.</w:t>
      </w:r>
    </w:p>
    <w:p w14:paraId="2D9EF6A1" w14:textId="77777777" w:rsidR="008D6B3A" w:rsidRPr="00C56247" w:rsidRDefault="008D6B3A" w:rsidP="008D6B3A">
      <w:pPr>
        <w:rPr>
          <w:color w:val="FF0000"/>
          <w:u w:val="single"/>
        </w:rPr>
      </w:pPr>
      <w:r w:rsidRPr="00C56247">
        <w:rPr>
          <w:color w:val="FF0000"/>
          <w:u w:val="single"/>
        </w:rPr>
        <w:t>F.</w:t>
      </w:r>
      <w:r w:rsidRPr="00C56247">
        <w:rPr>
          <w:color w:val="FF0000"/>
          <w:u w:val="single"/>
        </w:rPr>
        <w:tab/>
        <w:t>Pipe and Material Specifications</w:t>
      </w:r>
    </w:p>
    <w:p w14:paraId="4668581A"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The thermoplastic well casing pipe and couplings shall be new polyvinyl chloride (PVC) material produced in accordance with the current AWWA Standard A-100 and ASTM F-480 standard, except that the impact standards of the current ASTM D-2241 may be substituted.</w:t>
      </w:r>
    </w:p>
    <w:p w14:paraId="2C08C094"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PVC material shall be designated as PVC 1120 or PVC 1220 and shall include an ultra-violet degradation inhibitor in its formulation.</w:t>
      </w:r>
    </w:p>
    <w:p w14:paraId="66D0AD27"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Solvent cement shall conform to the current ASTM D-2564 standard.</w:t>
      </w:r>
    </w:p>
    <w:p w14:paraId="6E8FA4A1" w14:textId="77777777" w:rsidR="008D6B3A" w:rsidRPr="00C56247" w:rsidRDefault="008D6B3A" w:rsidP="008D6B3A">
      <w:pPr>
        <w:rPr>
          <w:color w:val="FF0000"/>
          <w:u w:val="single"/>
        </w:rPr>
      </w:pPr>
      <w:r w:rsidRPr="00C56247">
        <w:rPr>
          <w:color w:val="FF0000"/>
          <w:u w:val="single"/>
        </w:rPr>
        <w:t>4.</w:t>
      </w:r>
      <w:r w:rsidRPr="00C56247">
        <w:rPr>
          <w:color w:val="FF0000"/>
          <w:u w:val="single"/>
        </w:rPr>
        <w:tab/>
        <w:t>Pipe may be joined by threaded joints, integral bell pipe or one piece couplings. Solvent-weld tapered bell and spigot joints shall meet current ASTM specification D-2672.</w:t>
      </w:r>
    </w:p>
    <w:p w14:paraId="17ABB12C" w14:textId="77777777" w:rsidR="008D6B3A" w:rsidRPr="00C56247" w:rsidRDefault="008D6B3A" w:rsidP="008D6B3A">
      <w:pPr>
        <w:rPr>
          <w:color w:val="FF0000"/>
          <w:u w:val="single"/>
        </w:rPr>
      </w:pPr>
      <w:r w:rsidRPr="00C56247">
        <w:rPr>
          <w:color w:val="FF0000"/>
          <w:u w:val="single"/>
        </w:rPr>
        <w:t>G.</w:t>
      </w:r>
      <w:r w:rsidRPr="00C56247">
        <w:rPr>
          <w:color w:val="FF0000"/>
          <w:u w:val="single"/>
        </w:rPr>
        <w:tab/>
        <w:t>Casing Wall Thickness and Diameters</w:t>
      </w:r>
    </w:p>
    <w:p w14:paraId="30B8A20D"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The pipe shall have a standard dimension ratio (SDR) of 26, 21, or 17, and shall be equivalent to at least Schedule 40 or 80, depending upon use, construction techniques, depths and strength requirements.</w:t>
      </w:r>
    </w:p>
    <w:p w14:paraId="362DA7FC" w14:textId="77777777" w:rsidR="008D6B3A" w:rsidRPr="00C56247" w:rsidRDefault="008D6B3A" w:rsidP="008D6B3A">
      <w:pPr>
        <w:rPr>
          <w:color w:val="FF0000"/>
          <w:u w:val="single"/>
        </w:rPr>
      </w:pPr>
      <w:r w:rsidRPr="00C56247">
        <w:rPr>
          <w:color w:val="FF0000"/>
          <w:u w:val="single"/>
        </w:rPr>
        <w:lastRenderedPageBreak/>
        <w:t>2.</w:t>
      </w:r>
      <w:r w:rsidRPr="00C56247">
        <w:rPr>
          <w:color w:val="FF0000"/>
          <w:u w:val="single"/>
        </w:rPr>
        <w:tab/>
        <w:t>Casing collapse pressures recommended by the manufacturer shall not be exceeded in any phase of well construction. Due consideration shall be given to extreme conditions that may result from the use of high density cement grouts, high pressure cement grouting and high temperature from the heat of hydration in cement grouts.</w:t>
      </w:r>
    </w:p>
    <w:p w14:paraId="10925188"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Where threaded joints are used, wall thickness shall not be less than the equivalent of Schedule 80.</w:t>
      </w:r>
    </w:p>
    <w:p w14:paraId="584E7FDC" w14:textId="77777777" w:rsidR="008D6B3A" w:rsidRPr="00C56247" w:rsidRDefault="008D6B3A" w:rsidP="008D6B3A">
      <w:pPr>
        <w:rPr>
          <w:color w:val="FF0000"/>
          <w:u w:val="single"/>
        </w:rPr>
      </w:pPr>
      <w:r w:rsidRPr="00C56247">
        <w:rPr>
          <w:color w:val="FF0000"/>
          <w:u w:val="single"/>
        </w:rPr>
        <w:t>H.</w:t>
      </w:r>
      <w:r w:rsidRPr="00C56247">
        <w:rPr>
          <w:color w:val="FF0000"/>
          <w:u w:val="single"/>
        </w:rPr>
        <w:tab/>
        <w:t>Marking and Approval</w:t>
      </w:r>
    </w:p>
    <w:p w14:paraId="568BF044"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The well casing pipe and couplings shall be marked in accordance with the current ASTM F-480 standard.</w:t>
      </w:r>
    </w:p>
    <w:p w14:paraId="518D3645"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 xml:space="preserve">Where applicable, the well casing pipe, couplings, cement, primer and other compounds shall be evaluated and listed as conforming with both ANSI/NSF Standard 14 and ANSI/NSF Standard 61. </w:t>
      </w:r>
    </w:p>
    <w:p w14:paraId="3167DF8A"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The pipe shall be marked with the nominal size standard dimension ratio or schedule, type of material, either the designation "PVC 1120" or "PVC 1220", the wording "well casing", designation "ASTM F-480", manufacturers name or trademark, and the NSF-WC designation.</w:t>
      </w:r>
    </w:p>
    <w:p w14:paraId="78F78F3D" w14:textId="77777777" w:rsidR="008D6B3A" w:rsidRPr="00C56247" w:rsidRDefault="008D6B3A" w:rsidP="008D6B3A">
      <w:pPr>
        <w:rPr>
          <w:color w:val="FF0000"/>
          <w:u w:val="single"/>
        </w:rPr>
      </w:pPr>
      <w:r w:rsidRPr="00C56247">
        <w:rPr>
          <w:color w:val="FF0000"/>
          <w:u w:val="single"/>
        </w:rPr>
        <w:t>I.</w:t>
      </w:r>
      <w:r w:rsidRPr="00C56247">
        <w:rPr>
          <w:color w:val="FF0000"/>
          <w:u w:val="single"/>
        </w:rPr>
        <w:tab/>
        <w:t>Storage</w:t>
      </w:r>
    </w:p>
    <w:p w14:paraId="4C3F1CC2"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The pipe and couplings shall be stored in a manner to minimize exposure to ultraviolet radiation.</w:t>
      </w:r>
    </w:p>
    <w:p w14:paraId="2C3F1339"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The pipe shall be stored in a manner to prevent deformation, sagging or bending.</w:t>
      </w:r>
    </w:p>
    <w:p w14:paraId="0AD135E5" w14:textId="77777777" w:rsidR="008D6B3A" w:rsidRPr="00C56247" w:rsidRDefault="008D6B3A" w:rsidP="008D6B3A">
      <w:pPr>
        <w:rPr>
          <w:color w:val="FF0000"/>
          <w:u w:val="single"/>
        </w:rPr>
      </w:pPr>
      <w:r w:rsidRPr="00C56247">
        <w:rPr>
          <w:color w:val="FF0000"/>
          <w:u w:val="single"/>
        </w:rPr>
        <w:t>J.</w:t>
      </w:r>
      <w:r w:rsidRPr="00C56247">
        <w:rPr>
          <w:color w:val="FF0000"/>
          <w:u w:val="single"/>
        </w:rPr>
        <w:tab/>
        <w:t>Assembly and Installation</w:t>
      </w:r>
    </w:p>
    <w:p w14:paraId="170D50E9"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Joining techniques, including procedures for cutting, joint cleaning and priming, application of solvent cement, assembly and hardening time for solvent cement joints, shall be in accordance with the manufacturer's recommendations, and/or ASTM Standard D2855.</w:t>
      </w:r>
    </w:p>
    <w:p w14:paraId="74E5AF64" w14:textId="77777777" w:rsidR="008D6B3A" w:rsidRPr="00C56247" w:rsidRDefault="008D6B3A" w:rsidP="008D6B3A">
      <w:pPr>
        <w:rPr>
          <w:color w:val="FF0000"/>
          <w:u w:val="single"/>
        </w:rPr>
      </w:pPr>
      <w:r w:rsidRPr="00C56247">
        <w:rPr>
          <w:color w:val="FF0000"/>
          <w:u w:val="single"/>
        </w:rPr>
        <w:t>2.</w:t>
      </w:r>
      <w:r w:rsidRPr="00C56247">
        <w:rPr>
          <w:color w:val="FF0000"/>
          <w:u w:val="single"/>
        </w:rPr>
        <w:tab/>
        <w:t>The well casing shall not be subjected to excessive forces and it may not be driven, pushed or forced into the formation.</w:t>
      </w:r>
    </w:p>
    <w:p w14:paraId="2A868ABD" w14:textId="77777777" w:rsidR="008D6B3A" w:rsidRPr="00C56247" w:rsidRDefault="008D6B3A" w:rsidP="008D6B3A">
      <w:pPr>
        <w:rPr>
          <w:color w:val="FF0000"/>
          <w:u w:val="single"/>
        </w:rPr>
      </w:pPr>
      <w:r w:rsidRPr="00C56247">
        <w:rPr>
          <w:color w:val="FF0000"/>
          <w:u w:val="single"/>
        </w:rPr>
        <w:t>3.</w:t>
      </w:r>
      <w:r w:rsidRPr="00C56247">
        <w:rPr>
          <w:color w:val="FF0000"/>
          <w:u w:val="single"/>
        </w:rPr>
        <w:tab/>
        <w:t>PVC casing may be used to any depth, provided that allowable head differential (AHD) and hydraulic collapse pressure resistance (HCPR) are not exceeded. The well casing diameter and SDR or schedule shall be selected based on Appendix "L" of AWWA Standard A-100 and/or the manufacturer's recommendations for collapse pressure under extreme conditions.</w:t>
      </w:r>
    </w:p>
    <w:p w14:paraId="06852E6F" w14:textId="77777777" w:rsidR="008D6B3A" w:rsidRPr="00C56247" w:rsidRDefault="008D6B3A" w:rsidP="008D6B3A">
      <w:pPr>
        <w:rPr>
          <w:color w:val="FF0000"/>
          <w:u w:val="single"/>
        </w:rPr>
      </w:pPr>
      <w:r w:rsidRPr="00C56247">
        <w:rPr>
          <w:color w:val="FF0000"/>
          <w:u w:val="single"/>
        </w:rPr>
        <w:t>4.</w:t>
      </w:r>
      <w:r w:rsidRPr="00C56247">
        <w:rPr>
          <w:color w:val="FF0000"/>
          <w:u w:val="single"/>
        </w:rPr>
        <w:tab/>
        <w:t>PVC casing shall not be allowed to support the weight of the pump/motor (excluding submersible and single-pipe jet pump) and its related piping. The pump/motor, etc. shall be supported on a concrete base provided therefor.</w:t>
      </w:r>
    </w:p>
    <w:p w14:paraId="3E530D86" w14:textId="77777777" w:rsidR="008D6B3A" w:rsidRPr="00C56247" w:rsidRDefault="008D6B3A" w:rsidP="008D6B3A">
      <w:pPr>
        <w:rPr>
          <w:color w:val="FF0000"/>
          <w:u w:val="single"/>
        </w:rPr>
      </w:pPr>
      <w:r w:rsidRPr="00C56247">
        <w:rPr>
          <w:color w:val="FF0000"/>
          <w:u w:val="single"/>
        </w:rPr>
        <w:t>5.</w:t>
      </w:r>
      <w:r w:rsidRPr="00C56247">
        <w:rPr>
          <w:color w:val="FF0000"/>
          <w:u w:val="single"/>
        </w:rPr>
        <w:tab/>
        <w:t>Exposed PVC casings shall be protected from ultra-violet degradation by appropriate coatings as recommended by the manufacturer.</w:t>
      </w:r>
    </w:p>
    <w:p w14:paraId="133AA62C" w14:textId="121EF410" w:rsidR="008D6B3A" w:rsidRDefault="008D6B3A" w:rsidP="008D6B3A">
      <w:pPr>
        <w:rPr>
          <w:color w:val="FF0000"/>
          <w:u w:val="single"/>
        </w:rPr>
      </w:pPr>
      <w:r w:rsidRPr="00C56247">
        <w:rPr>
          <w:color w:val="FF0000"/>
          <w:u w:val="single"/>
        </w:rPr>
        <w:t>K.</w:t>
      </w:r>
      <w:r w:rsidRPr="00C56247">
        <w:rPr>
          <w:color w:val="FF0000"/>
          <w:u w:val="single"/>
        </w:rPr>
        <w:tab/>
      </w:r>
      <w:r w:rsidR="00513E62" w:rsidRPr="00513E62">
        <w:rPr>
          <w:color w:val="FF0000"/>
          <w:u w:val="single"/>
        </w:rPr>
        <w:t xml:space="preserve">Height of Casing. </w:t>
      </w:r>
      <w:r w:rsidRPr="00C56247">
        <w:rPr>
          <w:color w:val="FF0000"/>
          <w:u w:val="single"/>
        </w:rPr>
        <w:t>Well casing shall project at least one foot above ground level, pump-house floor, or the top of concrete slab. For wells in areas subject to flooding, refer to §</w:t>
      </w:r>
      <w:r w:rsidR="00674A4D">
        <w:rPr>
          <w:color w:val="FF0000"/>
          <w:u w:val="single"/>
        </w:rPr>
        <w:t>905</w:t>
      </w:r>
      <w:r w:rsidRPr="00C56247">
        <w:rPr>
          <w:color w:val="FF0000"/>
          <w:u w:val="single"/>
        </w:rPr>
        <w:t>.</w:t>
      </w:r>
      <w:r w:rsidR="00674A4D">
        <w:rPr>
          <w:color w:val="FF0000"/>
          <w:u w:val="single"/>
        </w:rPr>
        <w:t>C</w:t>
      </w:r>
      <w:r w:rsidRPr="00C56247">
        <w:rPr>
          <w:color w:val="FF0000"/>
          <w:u w:val="single"/>
        </w:rPr>
        <w:t>. The ground surface or concrete slab around the well shall be sloped to drain away from the well in all directions.</w:t>
      </w:r>
    </w:p>
    <w:p w14:paraId="76B664D5" w14:textId="4EF740B3" w:rsidR="002C6E4B" w:rsidRDefault="0010335F" w:rsidP="008D6B3A">
      <w:pPr>
        <w:rPr>
          <w:color w:val="FF0000"/>
          <w:u w:val="single"/>
        </w:rPr>
      </w:pPr>
      <w:r>
        <w:rPr>
          <w:color w:val="FF0000"/>
          <w:u w:val="single"/>
        </w:rPr>
        <w:t>L.</w:t>
      </w:r>
      <w:r>
        <w:rPr>
          <w:color w:val="FF0000"/>
          <w:u w:val="single"/>
        </w:rPr>
        <w:tab/>
        <w:t>Depth of Casing.</w:t>
      </w:r>
    </w:p>
    <w:p w14:paraId="797DE7D3" w14:textId="79318BB2" w:rsidR="0010335F" w:rsidRDefault="0010335F" w:rsidP="008D6B3A">
      <w:pPr>
        <w:rPr>
          <w:color w:val="FF0000"/>
          <w:u w:val="single"/>
        </w:rPr>
      </w:pPr>
      <w:r>
        <w:rPr>
          <w:color w:val="FF0000"/>
          <w:u w:val="single"/>
        </w:rPr>
        <w:lastRenderedPageBreak/>
        <w:t>1.</w:t>
      </w:r>
      <w:r>
        <w:rPr>
          <w:color w:val="FF0000"/>
          <w:u w:val="single"/>
        </w:rPr>
        <w:tab/>
        <w:t xml:space="preserve">All public supply wells shall be cased to a depth not less than 50 feet in accordance with </w:t>
      </w:r>
      <w:r w:rsidRPr="0010335F">
        <w:rPr>
          <w:color w:val="FF0000"/>
          <w:u w:val="single"/>
        </w:rPr>
        <w:t>LAC</w:t>
      </w:r>
      <w:r w:rsidR="00736BA1">
        <w:rPr>
          <w:color w:val="FF0000"/>
          <w:u w:val="single"/>
        </w:rPr>
        <w:t xml:space="preserve"> </w:t>
      </w:r>
      <w:r w:rsidRPr="0010335F">
        <w:rPr>
          <w:color w:val="FF0000"/>
          <w:u w:val="single"/>
        </w:rPr>
        <w:t>51:</w:t>
      </w:r>
      <w:r>
        <w:rPr>
          <w:color w:val="FF0000"/>
          <w:u w:val="single"/>
        </w:rPr>
        <w:t>XII.</w:t>
      </w:r>
      <w:r w:rsidRPr="0010335F">
        <w:rPr>
          <w:color w:val="FF0000"/>
          <w:u w:val="single"/>
        </w:rPr>
        <w:t xml:space="preserve">169.E.3. </w:t>
      </w:r>
    </w:p>
    <w:p w14:paraId="1261413C" w14:textId="7CC933A8" w:rsidR="0010335F" w:rsidRDefault="0010335F" w:rsidP="008D6B3A">
      <w:pPr>
        <w:rPr>
          <w:color w:val="FF0000"/>
          <w:u w:val="single"/>
        </w:rPr>
      </w:pPr>
      <w:r>
        <w:rPr>
          <w:color w:val="FF0000"/>
          <w:u w:val="single"/>
        </w:rPr>
        <w:t>2.</w:t>
      </w:r>
      <w:r>
        <w:rPr>
          <w:color w:val="FF0000"/>
          <w:u w:val="single"/>
        </w:rPr>
        <w:tab/>
        <w:t xml:space="preserve">All domestic </w:t>
      </w:r>
      <w:r w:rsidRPr="0010335F">
        <w:rPr>
          <w:color w:val="FF0000"/>
          <w:u w:val="single"/>
        </w:rPr>
        <w:t xml:space="preserve">wells shall be cased to a depth not less than </w:t>
      </w:r>
      <w:r>
        <w:rPr>
          <w:color w:val="FF0000"/>
          <w:u w:val="single"/>
        </w:rPr>
        <w:t>10</w:t>
      </w:r>
      <w:r w:rsidRPr="0010335F">
        <w:rPr>
          <w:color w:val="FF0000"/>
          <w:u w:val="single"/>
        </w:rPr>
        <w:t xml:space="preserve"> feet in accordance with LAC</w:t>
      </w:r>
      <w:r w:rsidR="00736BA1">
        <w:rPr>
          <w:color w:val="FF0000"/>
          <w:u w:val="single"/>
        </w:rPr>
        <w:t xml:space="preserve"> </w:t>
      </w:r>
      <w:r w:rsidRPr="0010335F">
        <w:rPr>
          <w:color w:val="FF0000"/>
          <w:u w:val="single"/>
        </w:rPr>
        <w:t>51:XII.169.E.3.</w:t>
      </w:r>
    </w:p>
    <w:p w14:paraId="73D7F960" w14:textId="369B4761" w:rsidR="00D36785" w:rsidRPr="00C56247" w:rsidRDefault="00D36785" w:rsidP="008D6B3A">
      <w:pPr>
        <w:rPr>
          <w:color w:val="FF0000"/>
          <w:u w:val="single"/>
        </w:rPr>
      </w:pPr>
      <w:r>
        <w:rPr>
          <w:color w:val="FF0000"/>
          <w:u w:val="single"/>
        </w:rPr>
        <w:t>3.</w:t>
      </w:r>
      <w:r>
        <w:rPr>
          <w:color w:val="FF0000"/>
          <w:u w:val="single"/>
        </w:rPr>
        <w:tab/>
        <w:t xml:space="preserve">Any variance to the minimum casing depth requirements </w:t>
      </w:r>
      <w:r w:rsidR="00E50693">
        <w:rPr>
          <w:color w:val="FF0000"/>
          <w:u w:val="single"/>
        </w:rPr>
        <w:t xml:space="preserve">of </w:t>
      </w:r>
      <w:r w:rsidR="00E50693" w:rsidRPr="00E50693">
        <w:rPr>
          <w:color w:val="FF0000"/>
          <w:u w:val="single"/>
        </w:rPr>
        <w:t>§909</w:t>
      </w:r>
      <w:r w:rsidR="007D7189">
        <w:rPr>
          <w:color w:val="FF0000"/>
          <w:u w:val="single"/>
        </w:rPr>
        <w:t>.L</w:t>
      </w:r>
      <w:r w:rsidR="00E50693">
        <w:rPr>
          <w:color w:val="FF0000"/>
          <w:u w:val="single"/>
        </w:rPr>
        <w:t xml:space="preserve"> </w:t>
      </w:r>
      <w:r>
        <w:rPr>
          <w:color w:val="FF0000"/>
          <w:u w:val="single"/>
        </w:rPr>
        <w:t>shall only be considered with consent of Department of Health, Office of Public Health.</w:t>
      </w:r>
    </w:p>
    <w:p w14:paraId="4C05AD51" w14:textId="24D3AD5C" w:rsidR="008D6B3A" w:rsidRPr="00C56247" w:rsidRDefault="008D6B3A" w:rsidP="008D6B3A">
      <w:pPr>
        <w:rPr>
          <w:color w:val="FF0000"/>
          <w:u w:val="single"/>
        </w:rPr>
      </w:pPr>
      <w:r w:rsidRPr="00C56247">
        <w:rPr>
          <w:color w:val="FF0000"/>
          <w:u w:val="single"/>
        </w:rPr>
        <w:t>AUTHORITY NOTE:</w:t>
      </w:r>
      <w:r w:rsidRPr="00C56247">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10D6D345" w14:textId="1875D7E2" w:rsidR="008D6B3A" w:rsidRPr="00C56247" w:rsidRDefault="008D6B3A" w:rsidP="008D6B3A">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11:955 (October 1985), repromulgated by the Department of Transportation and Development, Office of Public Works, LR 31:942 (April 2005), amended by the Department of Natural Resources, Office of Conservation, LR 37:3529 (December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C56247">
        <w:rPr>
          <w:color w:val="FF0000"/>
          <w:u w:val="single"/>
        </w:rPr>
        <w:t>.</w:t>
      </w:r>
    </w:p>
    <w:p w14:paraId="3DE24BDC" w14:textId="48465685" w:rsidR="008D6B3A" w:rsidRPr="008D6B3A" w:rsidRDefault="008D6B3A" w:rsidP="008D6B3A">
      <w:pPr>
        <w:rPr>
          <w:b/>
          <w:color w:val="FF0000"/>
          <w:u w:val="single"/>
        </w:rPr>
      </w:pPr>
      <w:bookmarkStart w:id="77" w:name="_Toc151972176"/>
      <w:r w:rsidRPr="008D6B3A">
        <w:rPr>
          <w:b/>
          <w:color w:val="FF0000"/>
          <w:u w:val="single"/>
        </w:rPr>
        <w:t>§</w:t>
      </w:r>
      <w:r>
        <w:rPr>
          <w:b/>
          <w:color w:val="FF0000"/>
          <w:u w:val="single"/>
        </w:rPr>
        <w:t>911</w:t>
      </w:r>
      <w:r w:rsidRPr="008D6B3A">
        <w:rPr>
          <w:b/>
          <w:color w:val="FF0000"/>
          <w:u w:val="single"/>
        </w:rPr>
        <w:t>.</w:t>
      </w:r>
      <w:r w:rsidRPr="008D6B3A">
        <w:rPr>
          <w:b/>
          <w:color w:val="FF0000"/>
          <w:u w:val="single"/>
        </w:rPr>
        <w:tab/>
        <w:t>Screen</w:t>
      </w:r>
      <w:bookmarkEnd w:id="77"/>
    </w:p>
    <w:p w14:paraId="2D851CAD" w14:textId="1F378B07" w:rsidR="008D6B3A" w:rsidRPr="00544728" w:rsidRDefault="00544728" w:rsidP="00544728">
      <w:pPr>
        <w:rPr>
          <w:color w:val="FF0000"/>
          <w:u w:val="single"/>
        </w:rPr>
      </w:pPr>
      <w:r w:rsidRPr="00544728">
        <w:rPr>
          <w:color w:val="FF0000"/>
          <w:u w:val="single"/>
        </w:rPr>
        <w:t>A.</w:t>
      </w:r>
      <w:r>
        <w:rPr>
          <w:color w:val="FF0000"/>
          <w:u w:val="single"/>
        </w:rPr>
        <w:tab/>
      </w:r>
      <w:r w:rsidR="008D6B3A" w:rsidRPr="00544728">
        <w:rPr>
          <w:color w:val="FF0000"/>
          <w:u w:val="single"/>
        </w:rPr>
        <w:t>Every water well shall be provided with an appropriate screen. It shall be the responsibility of the driller to determine the type of screen required, screen material, slot openings, entrance velocity, screen length and setting, and whether or not the well is to be gravel packed.</w:t>
      </w:r>
    </w:p>
    <w:p w14:paraId="373CE836" w14:textId="4C294AFE" w:rsidR="00544728" w:rsidRPr="00544728" w:rsidRDefault="00544728" w:rsidP="00544728">
      <w:r>
        <w:rPr>
          <w:color w:val="FF0000"/>
          <w:u w:val="single"/>
        </w:rPr>
        <w:t>1.</w:t>
      </w:r>
      <w:r>
        <w:rPr>
          <w:color w:val="FF0000"/>
          <w:u w:val="single"/>
        </w:rPr>
        <w:tab/>
      </w:r>
      <w:r w:rsidRPr="008B072C">
        <w:rPr>
          <w:color w:val="FF0000"/>
          <w:u w:val="single"/>
        </w:rPr>
        <w:t>No wat</w:t>
      </w:r>
      <w:r w:rsidR="00713291">
        <w:rPr>
          <w:color w:val="FF0000"/>
          <w:u w:val="single"/>
        </w:rPr>
        <w:t xml:space="preserve">er well, environmental well, </w:t>
      </w:r>
      <w:r w:rsidRPr="008B072C">
        <w:rPr>
          <w:color w:val="FF0000"/>
          <w:u w:val="single"/>
        </w:rPr>
        <w:t xml:space="preserve">test </w:t>
      </w:r>
      <w:r w:rsidR="00713291">
        <w:rPr>
          <w:color w:val="FF0000"/>
          <w:u w:val="single"/>
        </w:rPr>
        <w:t xml:space="preserve">well </w:t>
      </w:r>
      <w:r w:rsidRPr="008B072C">
        <w:rPr>
          <w:color w:val="FF0000"/>
          <w:u w:val="single"/>
        </w:rPr>
        <w:t>or borehole shall be screened or perforated across or into more than one distinct aquifer layer.</w:t>
      </w:r>
      <w:r>
        <w:rPr>
          <w:color w:val="FF0000"/>
          <w:u w:val="single"/>
        </w:rPr>
        <w:t xml:space="preserve"> </w:t>
      </w:r>
      <w:r w:rsidRPr="008B072C">
        <w:rPr>
          <w:color w:val="FF0000"/>
          <w:u w:val="single"/>
        </w:rPr>
        <w:t>Well screens shall be positioned strictly within a single water-bearing formation.</w:t>
      </w:r>
      <w:r>
        <w:rPr>
          <w:color w:val="FF0000"/>
          <w:u w:val="single"/>
        </w:rPr>
        <w:t xml:space="preserve"> </w:t>
      </w:r>
      <w:r w:rsidRPr="008B072C">
        <w:rPr>
          <w:color w:val="FF0000"/>
          <w:u w:val="single"/>
        </w:rPr>
        <w:t>Connecting two or more distinct aquifers</w:t>
      </w:r>
      <w:r>
        <w:rPr>
          <w:color w:val="FF0000"/>
          <w:u w:val="single"/>
        </w:rPr>
        <w:t xml:space="preserve"> </w:t>
      </w:r>
      <w:r w:rsidRPr="008B072C">
        <w:rPr>
          <w:color w:val="FF0000"/>
          <w:u w:val="single"/>
        </w:rPr>
        <w:t>or di</w:t>
      </w:r>
      <w:r>
        <w:rPr>
          <w:color w:val="FF0000"/>
          <w:u w:val="single"/>
        </w:rPr>
        <w:t>stinct</w:t>
      </w:r>
      <w:r w:rsidRPr="008B072C">
        <w:rPr>
          <w:color w:val="FF0000"/>
          <w:u w:val="single"/>
        </w:rPr>
        <w:t xml:space="preserve"> water-bearing zones that exhibit</w:t>
      </w:r>
      <w:r>
        <w:rPr>
          <w:color w:val="FF0000"/>
          <w:u w:val="single"/>
        </w:rPr>
        <w:t xml:space="preserve"> </w:t>
      </w:r>
      <w:r w:rsidRPr="008B072C">
        <w:rPr>
          <w:color w:val="FF0000"/>
          <w:u w:val="single"/>
        </w:rPr>
        <w:t>differing hydrostatic pressures, water chemistry, water quality</w:t>
      </w:r>
      <w:r>
        <w:rPr>
          <w:color w:val="FF0000"/>
          <w:u w:val="single"/>
        </w:rPr>
        <w:t>,</w:t>
      </w:r>
      <w:r w:rsidRPr="008B072C">
        <w:rPr>
          <w:color w:val="FF0000"/>
          <w:u w:val="single"/>
        </w:rPr>
        <w:t xml:space="preserve"> classifications</w:t>
      </w:r>
      <w:r>
        <w:rPr>
          <w:color w:val="FF0000"/>
          <w:u w:val="single"/>
        </w:rPr>
        <w:t>, etc., i</w:t>
      </w:r>
      <w:r w:rsidRPr="008B072C">
        <w:rPr>
          <w:color w:val="FF0000"/>
          <w:u w:val="single"/>
        </w:rPr>
        <w:t xml:space="preserve">s strictly </w:t>
      </w:r>
      <w:r>
        <w:rPr>
          <w:color w:val="FF0000"/>
          <w:u w:val="single"/>
        </w:rPr>
        <w:t>prohibited.</w:t>
      </w:r>
    </w:p>
    <w:p w14:paraId="66A9E5F2" w14:textId="77777777" w:rsidR="008D6B3A" w:rsidRPr="00C56247" w:rsidRDefault="008D6B3A" w:rsidP="008D6B3A">
      <w:pPr>
        <w:rPr>
          <w:color w:val="FF0000"/>
          <w:u w:val="single"/>
        </w:rPr>
      </w:pPr>
      <w:r w:rsidRPr="00C56247">
        <w:rPr>
          <w:color w:val="FF0000"/>
          <w:u w:val="single"/>
        </w:rPr>
        <w:t>B.</w:t>
      </w:r>
      <w:r w:rsidRPr="00C56247">
        <w:rPr>
          <w:color w:val="FF0000"/>
          <w:u w:val="single"/>
        </w:rPr>
        <w:tab/>
        <w:t>Type of Screen. The type of screen used is governed by cost, the contractor's experience with handling a specific type of screen, water quality, length of screen required, proposed well yield, and the required structural strength of the screen. The screen selected shall be strong enough to withstand external pressures and vertical load due to the weight of drill stem used to set the screen and the casing above the screen, if set in one continuous string.</w:t>
      </w:r>
    </w:p>
    <w:p w14:paraId="1EE77199" w14:textId="77777777" w:rsidR="008D6B3A" w:rsidRPr="00C56247" w:rsidRDefault="008D6B3A" w:rsidP="008D6B3A">
      <w:pPr>
        <w:rPr>
          <w:color w:val="FF0000"/>
          <w:u w:val="single"/>
        </w:rPr>
      </w:pPr>
      <w:r w:rsidRPr="00C56247">
        <w:rPr>
          <w:color w:val="FF0000"/>
          <w:u w:val="single"/>
        </w:rPr>
        <w:t>C.</w:t>
      </w:r>
      <w:r w:rsidRPr="00C56247">
        <w:rPr>
          <w:color w:val="FF0000"/>
          <w:u w:val="single"/>
        </w:rPr>
        <w:tab/>
        <w:t>Screen Material. The type of screen material is generally dependent upon cost and the quality of water to be pumped. If the water contains a relatively high concentration of carbon dioxide, dissolved solids or hydrogen sulfide, corrosion-resistant materials should be used in the construction of the screen. If a corrosive environment is present, the screen should be made entirely of the same material, and the lap or extension pipe (for not less than 5 feet) above the screen and blank pipe, if used, should be made of the same material as the screen. The likelihood of corrosion and encrustation can also be decreased by maintaining the entrance velocity within acceptable limits, 0.1 foot per second or less.</w:t>
      </w:r>
    </w:p>
    <w:p w14:paraId="2FFDB7A6" w14:textId="77777777" w:rsidR="008D6B3A" w:rsidRPr="00C56247" w:rsidRDefault="008D6B3A" w:rsidP="008D6B3A">
      <w:pPr>
        <w:rPr>
          <w:color w:val="FF0000"/>
          <w:u w:val="single"/>
        </w:rPr>
      </w:pPr>
      <w:r w:rsidRPr="00C56247">
        <w:rPr>
          <w:color w:val="FF0000"/>
          <w:u w:val="single"/>
        </w:rPr>
        <w:t>D.</w:t>
      </w:r>
      <w:r w:rsidRPr="00C56247">
        <w:rPr>
          <w:color w:val="FF0000"/>
          <w:u w:val="single"/>
        </w:rPr>
        <w:tab/>
        <w:t>Among metal alloys available with varying degrees of corrosion resistance are the stainless steels which combine nickel and chromium with steel and the various copper-based alloys. Manufacturers can be expected to provide advice on the type of metal or metal alloys that should be used if supplied with the results of a water analysis. Nonmetal screens made of polyvinyl chloride (PVC) have been used as an alternative when corrosive conditions exist.</w:t>
      </w:r>
    </w:p>
    <w:p w14:paraId="337B3692" w14:textId="77777777" w:rsidR="008D6B3A" w:rsidRPr="00C56247" w:rsidRDefault="008D6B3A" w:rsidP="008D6B3A">
      <w:pPr>
        <w:rPr>
          <w:color w:val="FF0000"/>
          <w:u w:val="single"/>
        </w:rPr>
      </w:pPr>
      <w:r w:rsidRPr="00C56247">
        <w:rPr>
          <w:color w:val="FF0000"/>
          <w:u w:val="single"/>
        </w:rPr>
        <w:t>E.</w:t>
      </w:r>
      <w:r w:rsidRPr="00C56247">
        <w:rPr>
          <w:color w:val="FF0000"/>
          <w:u w:val="single"/>
        </w:rPr>
        <w:tab/>
        <w:t xml:space="preserve">In contrast to "corrosive waters", encrusting waters are usually alkaline, have excessive carbonate hardness and contain iron and/or manganese. Encrustation, which reduces the open area of the screen and the </w:t>
      </w:r>
      <w:r w:rsidRPr="00C56247">
        <w:rPr>
          <w:color w:val="FF0000"/>
          <w:u w:val="single"/>
        </w:rPr>
        <w:lastRenderedPageBreak/>
        <w:t>specific capacity of the well, is the deposition of undesirable material about the screen openings. Efficient well development, which will decrease excessive head losses or pressure differentials across the face of the screen, will minimize the precipitation of encrusting minerals.</w:t>
      </w:r>
    </w:p>
    <w:p w14:paraId="18E93BA9" w14:textId="77777777" w:rsidR="008D6B3A" w:rsidRPr="00C56247" w:rsidRDefault="008D6B3A" w:rsidP="008D6B3A">
      <w:pPr>
        <w:rPr>
          <w:color w:val="FF0000"/>
          <w:u w:val="single"/>
        </w:rPr>
      </w:pPr>
      <w:r w:rsidRPr="00C56247">
        <w:rPr>
          <w:color w:val="FF0000"/>
          <w:u w:val="single"/>
        </w:rPr>
        <w:t>F.</w:t>
      </w:r>
      <w:r w:rsidRPr="00C56247">
        <w:rPr>
          <w:color w:val="FF0000"/>
          <w:u w:val="single"/>
        </w:rPr>
        <w:tab/>
        <w:t>Screen Slot Openings. The selection of the screen openings, which shall be based on the results of mechanical analysis of the formation samples collected during drilling, is dependent upon the percentage of material that will be allowed to pass through the openings in the development process. Generally, the percentage of material that will be permitted to pass through the screen openings is related to the intended use of the water. Although proper screen selection and well development should eliminate the pumping of sand during normal operations, cyclic pumping and increased pumping rates sometimes cause a well to yield some sand. Sand pumping by wells used to supply public and domestic water systems cannot be tolerated, whereas some sand in water used for irrigation is generally acceptable. Other factors involved in the selection of the slot openings are the uniformity of the material, the uniformity coefficient, the type of overlying sediments and the desired entrance velocity.</w:t>
      </w:r>
    </w:p>
    <w:p w14:paraId="46A273D9" w14:textId="77777777" w:rsidR="008D6B3A" w:rsidRPr="00C56247" w:rsidRDefault="008D6B3A" w:rsidP="008D6B3A">
      <w:pPr>
        <w:rPr>
          <w:color w:val="FF0000"/>
          <w:u w:val="single"/>
        </w:rPr>
      </w:pPr>
      <w:r w:rsidRPr="00C56247">
        <w:rPr>
          <w:color w:val="FF0000"/>
          <w:u w:val="single"/>
        </w:rPr>
        <w:t>G.</w:t>
      </w:r>
      <w:r w:rsidRPr="00C56247">
        <w:rPr>
          <w:color w:val="FF0000"/>
          <w:u w:val="single"/>
        </w:rPr>
        <w:tab/>
        <w:t>Properly designed slot openings should allow the water to flow freely from the formation into the pump area while preventing clogging and sanding.</w:t>
      </w:r>
    </w:p>
    <w:p w14:paraId="6143212C" w14:textId="77777777" w:rsidR="008D6B3A" w:rsidRPr="00C56247" w:rsidRDefault="008D6B3A" w:rsidP="008D6B3A">
      <w:pPr>
        <w:rPr>
          <w:color w:val="FF0000"/>
          <w:u w:val="single"/>
        </w:rPr>
      </w:pPr>
      <w:r w:rsidRPr="00C56247">
        <w:rPr>
          <w:color w:val="FF0000"/>
          <w:u w:val="single"/>
        </w:rPr>
        <w:t>H.</w:t>
      </w:r>
      <w:r w:rsidRPr="00C56247">
        <w:rPr>
          <w:color w:val="FF0000"/>
          <w:u w:val="single"/>
        </w:rPr>
        <w:tab/>
        <w:t>Entrance Velocity. To minimize the potential for encrustation, corrosion and "sanding", the entrance velocity should not exceed 0.1 foot per second. The entrance velocity is calculated by dividing the yield expressed in cubic feet per second (gallons per minute divided by 448.8 equals cubic feet per second) by the total area of the screen openings in square feet. The total area of the screen openings is the area of the openings provided per foot of screen multiplied by the length of screen in feet. Most manufacturers provide tables listing the open area for screen diameter and slot openings.</w:t>
      </w:r>
    </w:p>
    <w:p w14:paraId="675C90EA" w14:textId="77777777" w:rsidR="008D6B3A" w:rsidRPr="00C56247" w:rsidRDefault="008D6B3A" w:rsidP="008D6B3A">
      <w:pPr>
        <w:rPr>
          <w:color w:val="FF0000"/>
          <w:u w:val="single"/>
        </w:rPr>
      </w:pPr>
      <w:r w:rsidRPr="00C56247">
        <w:rPr>
          <w:color w:val="FF0000"/>
          <w:u w:val="single"/>
        </w:rPr>
        <w:t>I.</w:t>
      </w:r>
      <w:r w:rsidRPr="00C56247">
        <w:rPr>
          <w:color w:val="FF0000"/>
          <w:u w:val="single"/>
        </w:rPr>
        <w:tab/>
        <w:t>Screen Length. The length of the screen is influenced by cost, aquifer thickness, desired well yield and the estimated pumping level. The screen length should represent a compromise between cost and well efficiency. Well yield is more effectively increased by increasing the length of the screen than by proportionally increasing the diameter.</w:t>
      </w:r>
    </w:p>
    <w:p w14:paraId="65304B7B" w14:textId="77777777" w:rsidR="008D6B3A" w:rsidRPr="00C56247" w:rsidRDefault="008D6B3A" w:rsidP="008D6B3A">
      <w:pPr>
        <w:rPr>
          <w:color w:val="FF0000"/>
          <w:u w:val="single"/>
        </w:rPr>
      </w:pPr>
      <w:r w:rsidRPr="00C56247">
        <w:rPr>
          <w:color w:val="FF0000"/>
          <w:u w:val="single"/>
        </w:rPr>
        <w:t>J.</w:t>
      </w:r>
      <w:r w:rsidRPr="00C56247">
        <w:rPr>
          <w:color w:val="FF0000"/>
          <w:u w:val="single"/>
        </w:rPr>
        <w:tab/>
        <w:t>Screen Setting. Installation of the screen should be based upon an evaluation of all data collected during drilling and a detailed interpretation of the driller's and geophysical logs, if available. Care should be exercised to avoid damaging any part of the screen and to ensure that the setting is correct.</w:t>
      </w:r>
    </w:p>
    <w:p w14:paraId="08CC8BCC" w14:textId="77777777" w:rsidR="008D6B3A" w:rsidRPr="00C56247" w:rsidRDefault="008D6B3A" w:rsidP="008D6B3A">
      <w:pPr>
        <w:rPr>
          <w:color w:val="FF0000"/>
          <w:u w:val="single"/>
        </w:rPr>
      </w:pPr>
      <w:r w:rsidRPr="00C56247">
        <w:rPr>
          <w:color w:val="FF0000"/>
          <w:u w:val="single"/>
        </w:rPr>
        <w:t>K.</w:t>
      </w:r>
      <w:r w:rsidRPr="00C56247">
        <w:rPr>
          <w:color w:val="FF0000"/>
          <w:u w:val="single"/>
        </w:rPr>
        <w:tab/>
        <w:t>Gravel Pack</w:t>
      </w:r>
    </w:p>
    <w:p w14:paraId="2A1BC9FB" w14:textId="77777777" w:rsidR="008D6B3A" w:rsidRPr="00C56247" w:rsidRDefault="008D6B3A" w:rsidP="008D6B3A">
      <w:pPr>
        <w:rPr>
          <w:color w:val="FF0000"/>
          <w:u w:val="single"/>
        </w:rPr>
      </w:pPr>
      <w:r w:rsidRPr="00C56247">
        <w:rPr>
          <w:color w:val="FF0000"/>
          <w:u w:val="single"/>
        </w:rPr>
        <w:t>1.</w:t>
      </w:r>
      <w:r w:rsidRPr="00C56247">
        <w:rPr>
          <w:color w:val="FF0000"/>
          <w:u w:val="single"/>
        </w:rPr>
        <w:tab/>
        <w:t>If the interval to be screened consists of a fine uniform sand or consists of thin alternating layers of fine, medium and coarse sand, it may be desirable to gravel pack the screen. The objectives of gravel packing are to increase the permeability of the material in the zone immediately surrounding the screen, to minimize the chances of sand pumping, to reduce the entrance velocity at the face of the screen, to reduce the chances of error where a screen is set opposite alternating beds of sand of different grain size and clay, and to allow the installation of a small diameter screen in relatively thick aquifers.</w:t>
      </w:r>
    </w:p>
    <w:p w14:paraId="072076DB" w14:textId="567F7242" w:rsidR="008D6B3A" w:rsidRPr="00C56247" w:rsidRDefault="008D6B3A" w:rsidP="008D6B3A">
      <w:pPr>
        <w:rPr>
          <w:color w:val="FF0000"/>
          <w:u w:val="single"/>
        </w:rPr>
      </w:pPr>
      <w:r w:rsidRPr="00C56247">
        <w:rPr>
          <w:color w:val="FF0000"/>
          <w:u w:val="single"/>
        </w:rPr>
        <w:t>2.</w:t>
      </w:r>
      <w:r w:rsidRPr="00C56247">
        <w:rPr>
          <w:color w:val="FF0000"/>
          <w:u w:val="single"/>
        </w:rPr>
        <w:tab/>
        <w:t>If required, a properly graded gravel pack shall be selected based upon an evaluation of the sieve analysis for the sands in the formation. The uniformity coefficient (see §1</w:t>
      </w:r>
      <w:r w:rsidR="00E50693">
        <w:rPr>
          <w:color w:val="FF0000"/>
          <w:u w:val="single"/>
        </w:rPr>
        <w:t>03</w:t>
      </w:r>
      <w:r w:rsidRPr="00C56247">
        <w:rPr>
          <w:color w:val="FF0000"/>
          <w:u w:val="single"/>
        </w:rPr>
        <w:t>) of the selected gravel pack material should be 2.5 or less. The gravel envelope, usually 3 to 8 inches thick, should consist of clean, well-rounded siliceous material that will permit the selection of screen openings that will retain 90 percent or more of the gravel pack material by size. Limestone and shale shall not be used as a gravel pack.</w:t>
      </w:r>
    </w:p>
    <w:p w14:paraId="037C6CC7" w14:textId="77777777" w:rsidR="008D6B3A" w:rsidRPr="00C56247" w:rsidRDefault="008D6B3A" w:rsidP="008D6B3A">
      <w:pPr>
        <w:rPr>
          <w:color w:val="FF0000"/>
          <w:u w:val="single"/>
        </w:rPr>
      </w:pPr>
      <w:r w:rsidRPr="00C56247">
        <w:rPr>
          <w:color w:val="FF0000"/>
          <w:u w:val="single"/>
        </w:rPr>
        <w:lastRenderedPageBreak/>
        <w:t>L.</w:t>
      </w:r>
      <w:r w:rsidRPr="00C56247">
        <w:rPr>
          <w:color w:val="FF0000"/>
          <w:u w:val="single"/>
        </w:rPr>
        <w:tab/>
        <w:t>Formation Stabilization. If the hole drilled to accommodate the screen is much larger (4 inches or more) than the diameter of the well screen, it is sometimes necessary to stabilize the extension pipe with a material such as sand or gravel to prevent caving or slumping of silt, sand, and clay from above the aquifer. Formation stabilization should not be confused with gravel packing. In contrast to gravel packing, the material used as the formation stabilizer is not specially graded. In addition, commercially available equipment, such as shale packers or metal-petal baskets, are commonly used to prevent sloughing or caving into the producing formation.</w:t>
      </w:r>
    </w:p>
    <w:p w14:paraId="5765D121" w14:textId="26DA21F4" w:rsidR="008D6B3A" w:rsidRPr="00C56247" w:rsidRDefault="008D6B3A" w:rsidP="008D6B3A">
      <w:pPr>
        <w:rPr>
          <w:color w:val="FF0000"/>
          <w:u w:val="single"/>
        </w:rPr>
      </w:pPr>
      <w:r w:rsidRPr="00C56247">
        <w:rPr>
          <w:color w:val="FF0000"/>
          <w:u w:val="single"/>
        </w:rPr>
        <w:t>AUTHORITY NOTE:</w:t>
      </w:r>
      <w:r w:rsidRPr="00C56247">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7814B9B9" w14:textId="0230774E" w:rsidR="008D6B3A" w:rsidRPr="00C56247" w:rsidRDefault="008D6B3A" w:rsidP="008D6B3A">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11:956 (October 1985), repromulgated by the Department of Transportation and Development, Office of Public Works, LR 31:942 (April 2005), amended by the Department of Natural Resources, Office of Conservation, LR 37:910 (March 2011), amended by the Department of Natural Resources, Office of Conservation, LR 37:910 (March 2011), LR 37:3529 (December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C56247">
        <w:rPr>
          <w:color w:val="FF0000"/>
          <w:u w:val="single"/>
        </w:rPr>
        <w:t>.</w:t>
      </w:r>
    </w:p>
    <w:p w14:paraId="1597AADF" w14:textId="1A59D795" w:rsidR="00115C55" w:rsidRPr="00115C55" w:rsidRDefault="00EA690B" w:rsidP="00115C55">
      <w:pPr>
        <w:rPr>
          <w:b/>
          <w:color w:val="FF0000"/>
          <w:u w:val="single"/>
        </w:rPr>
      </w:pPr>
      <w:bookmarkStart w:id="78" w:name="_Toc151972177"/>
      <w:r w:rsidRPr="00115C55">
        <w:rPr>
          <w:b/>
          <w:color w:val="FF0000"/>
          <w:u w:val="single"/>
        </w:rPr>
        <w:t>§</w:t>
      </w:r>
      <w:r w:rsidR="00115C55">
        <w:rPr>
          <w:b/>
          <w:color w:val="FF0000"/>
          <w:u w:val="single"/>
        </w:rPr>
        <w:t>913</w:t>
      </w:r>
      <w:r w:rsidR="00115C55" w:rsidRPr="00115C55">
        <w:rPr>
          <w:b/>
          <w:color w:val="FF0000"/>
          <w:u w:val="single"/>
        </w:rPr>
        <w:t>.</w:t>
      </w:r>
      <w:r w:rsidR="00115C55" w:rsidRPr="00115C55">
        <w:rPr>
          <w:b/>
          <w:color w:val="FF0000"/>
          <w:u w:val="single"/>
        </w:rPr>
        <w:tab/>
        <w:t>Methods and Standards for Cementing the Annular Space</w:t>
      </w:r>
      <w:bookmarkEnd w:id="78"/>
    </w:p>
    <w:p w14:paraId="7682FCE2" w14:textId="77777777" w:rsidR="00115C55" w:rsidRPr="00C56247" w:rsidRDefault="00115C55" w:rsidP="00115C55">
      <w:pPr>
        <w:rPr>
          <w:color w:val="FF0000"/>
          <w:u w:val="single"/>
        </w:rPr>
      </w:pPr>
      <w:r w:rsidRPr="00C56247">
        <w:rPr>
          <w:color w:val="FF0000"/>
          <w:u w:val="single"/>
        </w:rPr>
        <w:t>A.1.</w:t>
      </w:r>
      <w:r w:rsidRPr="00C56247">
        <w:rPr>
          <w:color w:val="FF0000"/>
          <w:u w:val="single"/>
        </w:rPr>
        <w:tab/>
        <w:t>The methods and materials employed to cement the annular space between the well casing and the borehole generally depend upon:</w:t>
      </w:r>
    </w:p>
    <w:p w14:paraId="1A2C5C12" w14:textId="77777777" w:rsidR="00115C55" w:rsidRPr="00C56247" w:rsidRDefault="00115C55" w:rsidP="00115C55">
      <w:pPr>
        <w:rPr>
          <w:color w:val="FF0000"/>
          <w:u w:val="single"/>
        </w:rPr>
      </w:pPr>
      <w:r w:rsidRPr="00C56247">
        <w:rPr>
          <w:color w:val="FF0000"/>
          <w:u w:val="single"/>
        </w:rPr>
        <w:t>a.</w:t>
      </w:r>
      <w:r w:rsidRPr="00C56247">
        <w:rPr>
          <w:color w:val="FF0000"/>
          <w:u w:val="single"/>
        </w:rPr>
        <w:tab/>
        <w:t>local geohydrologic conditions; and</w:t>
      </w:r>
    </w:p>
    <w:p w14:paraId="32D4DCA8" w14:textId="77777777" w:rsidR="00115C55" w:rsidRPr="00C56247" w:rsidRDefault="00115C55" w:rsidP="00115C55">
      <w:pPr>
        <w:rPr>
          <w:color w:val="FF0000"/>
          <w:u w:val="single"/>
        </w:rPr>
      </w:pPr>
      <w:r w:rsidRPr="00C56247">
        <w:rPr>
          <w:color w:val="FF0000"/>
          <w:u w:val="single"/>
        </w:rPr>
        <w:t>b.</w:t>
      </w:r>
      <w:r w:rsidRPr="00C56247">
        <w:rPr>
          <w:color w:val="FF0000"/>
          <w:u w:val="single"/>
        </w:rPr>
        <w:tab/>
        <w:t>type of well construction.</w:t>
      </w:r>
    </w:p>
    <w:p w14:paraId="2B21E2C3" w14:textId="77777777" w:rsidR="00115C55" w:rsidRPr="00C56247" w:rsidRDefault="00115C55" w:rsidP="00115C55">
      <w:pPr>
        <w:rPr>
          <w:color w:val="FF0000"/>
          <w:u w:val="single"/>
        </w:rPr>
      </w:pPr>
      <w:r w:rsidRPr="00C56247">
        <w:rPr>
          <w:color w:val="FF0000"/>
          <w:u w:val="single"/>
        </w:rPr>
        <w:t>2.</w:t>
      </w:r>
      <w:r w:rsidRPr="00C56247">
        <w:rPr>
          <w:color w:val="FF0000"/>
          <w:u w:val="single"/>
        </w:rPr>
        <w:tab/>
        <w:t>The primary reasons for sealing, cementing or grouting the annular space are as follows:</w:t>
      </w:r>
    </w:p>
    <w:p w14:paraId="4E05227D" w14:textId="77777777" w:rsidR="00115C55" w:rsidRPr="00C56247" w:rsidRDefault="00115C55" w:rsidP="00115C55">
      <w:pPr>
        <w:rPr>
          <w:color w:val="FF0000"/>
          <w:u w:val="single"/>
        </w:rPr>
      </w:pPr>
      <w:r w:rsidRPr="00C56247">
        <w:rPr>
          <w:color w:val="FF0000"/>
          <w:u w:val="single"/>
        </w:rPr>
        <w:t>a.</w:t>
      </w:r>
      <w:r w:rsidRPr="00C56247">
        <w:rPr>
          <w:color w:val="FF0000"/>
          <w:u w:val="single"/>
        </w:rPr>
        <w:tab/>
        <w:t>to protect the aquifer from surface contamination;</w:t>
      </w:r>
    </w:p>
    <w:p w14:paraId="3608F279" w14:textId="77777777" w:rsidR="00115C55" w:rsidRPr="00C56247" w:rsidRDefault="00115C55" w:rsidP="00115C55">
      <w:pPr>
        <w:rPr>
          <w:color w:val="FF0000"/>
          <w:u w:val="single"/>
        </w:rPr>
      </w:pPr>
      <w:r w:rsidRPr="00C56247">
        <w:rPr>
          <w:color w:val="FF0000"/>
          <w:u w:val="single"/>
        </w:rPr>
        <w:t>b.</w:t>
      </w:r>
      <w:r w:rsidRPr="00C56247">
        <w:rPr>
          <w:color w:val="FF0000"/>
          <w:u w:val="single"/>
        </w:rPr>
        <w:tab/>
        <w:t>to increase the life of the well by protecting the casing against exterior corrosion; and</w:t>
      </w:r>
    </w:p>
    <w:p w14:paraId="104AD65D" w14:textId="77777777" w:rsidR="00115C55" w:rsidRPr="00C56247" w:rsidRDefault="00115C55" w:rsidP="00115C55">
      <w:pPr>
        <w:rPr>
          <w:color w:val="FF0000"/>
          <w:u w:val="single"/>
        </w:rPr>
      </w:pPr>
      <w:r w:rsidRPr="00C56247">
        <w:rPr>
          <w:color w:val="FF0000"/>
          <w:u w:val="single"/>
        </w:rPr>
        <w:t>c.</w:t>
      </w:r>
      <w:r w:rsidRPr="00C56247">
        <w:rPr>
          <w:color w:val="FF0000"/>
          <w:u w:val="single"/>
        </w:rPr>
        <w:tab/>
        <w:t>to prevent movement of water of objectionable quality from one aquifer to another.</w:t>
      </w:r>
    </w:p>
    <w:p w14:paraId="5028BF8F" w14:textId="77777777" w:rsidR="00544728" w:rsidRPr="00544728" w:rsidRDefault="00544728" w:rsidP="00544728">
      <w:pPr>
        <w:rPr>
          <w:color w:val="FF0000"/>
          <w:u w:val="single"/>
        </w:rPr>
      </w:pPr>
      <w:r w:rsidRPr="00544728">
        <w:rPr>
          <w:color w:val="FF0000"/>
          <w:u w:val="single"/>
        </w:rPr>
        <w:t>B.</w:t>
      </w:r>
      <w:r w:rsidRPr="00544728">
        <w:rPr>
          <w:color w:val="FF0000"/>
          <w:u w:val="single"/>
        </w:rPr>
        <w:tab/>
        <w:t>Methods for Cementing the Annular Space. The following regulations shall apply to all water wells, regardless of use or type.</w:t>
      </w:r>
    </w:p>
    <w:p w14:paraId="4649B0EF" w14:textId="77777777" w:rsidR="00544728" w:rsidRPr="00544728" w:rsidRDefault="00544728" w:rsidP="00544728">
      <w:pPr>
        <w:rPr>
          <w:color w:val="FF0000"/>
          <w:u w:val="single"/>
        </w:rPr>
      </w:pPr>
      <w:r w:rsidRPr="00544728">
        <w:rPr>
          <w:color w:val="FF0000"/>
          <w:u w:val="single"/>
        </w:rPr>
        <w:t>1.</w:t>
      </w:r>
      <w:r w:rsidRPr="00544728">
        <w:rPr>
          <w:color w:val="FF0000"/>
          <w:u w:val="single"/>
        </w:rPr>
        <w:tab/>
        <w:t>Annular space shall be sealed with cement-bentonite or neat cement slurry. Additives, in the proper ratio, may be added to the slurry. If the slurry is to be prepared in the field, the bentonite shall be added after cement and water are thoroughly mixed. Sodium bentonite with a minimum porosity of 10</w:t>
      </w:r>
      <w:r w:rsidRPr="00544728">
        <w:rPr>
          <w:color w:val="FF0000"/>
          <w:u w:val="single"/>
          <w:vertAlign w:val="superscript"/>
        </w:rPr>
        <w:t xml:space="preserve">-8 </w:t>
      </w:r>
      <w:r w:rsidRPr="00544728">
        <w:rPr>
          <w:color w:val="FF0000"/>
          <w:u w:val="single"/>
        </w:rPr>
        <w:t>may also be used.</w:t>
      </w:r>
      <w:bookmarkStart w:id="79" w:name="_GoBack"/>
      <w:bookmarkEnd w:id="79"/>
    </w:p>
    <w:p w14:paraId="7A01B03A" w14:textId="28B14BEF" w:rsidR="00115C55" w:rsidRPr="00C56247" w:rsidRDefault="00DE2591" w:rsidP="00115C55">
      <w:pPr>
        <w:rPr>
          <w:color w:val="FF0000"/>
          <w:u w:val="single"/>
        </w:rPr>
      </w:pPr>
      <w:r>
        <w:rPr>
          <w:color w:val="FF0000"/>
          <w:u w:val="single"/>
        </w:rPr>
        <w:t>2</w:t>
      </w:r>
      <w:r w:rsidR="00115C55" w:rsidRPr="00C56247">
        <w:rPr>
          <w:color w:val="FF0000"/>
          <w:u w:val="single"/>
        </w:rPr>
        <w:t>.</w:t>
      </w:r>
      <w:r w:rsidR="00115C55" w:rsidRPr="00C56247">
        <w:rPr>
          <w:color w:val="FF0000"/>
          <w:u w:val="single"/>
        </w:rPr>
        <w:tab/>
      </w:r>
      <w:r>
        <w:rPr>
          <w:color w:val="FF0000"/>
          <w:u w:val="single"/>
        </w:rPr>
        <w:t>S</w:t>
      </w:r>
      <w:r w:rsidR="00115C55" w:rsidRPr="00C56247">
        <w:rPr>
          <w:color w:val="FF0000"/>
          <w:u w:val="single"/>
        </w:rPr>
        <w:t>lurry shall be placed in the annular space in a continuous operation from bottom of the space to be cemented, up to the ground surface. Slurry shall be placed by the circulation or pump-down method unless specified otherwise. The pump-down method may include the "Halliburton" method, inner string cementing, or positive placement-exterior method. The selected method should ensure uniform coverage of slurry throughout the annular space.</w:t>
      </w:r>
    </w:p>
    <w:p w14:paraId="2DD2AC37" w14:textId="77777777" w:rsidR="00115C55" w:rsidRPr="00C56247" w:rsidRDefault="00115C55" w:rsidP="00115C55">
      <w:pPr>
        <w:rPr>
          <w:color w:val="FF0000"/>
          <w:u w:val="single"/>
        </w:rPr>
      </w:pPr>
      <w:r w:rsidRPr="00C56247">
        <w:rPr>
          <w:color w:val="FF0000"/>
          <w:u w:val="single"/>
        </w:rPr>
        <w:t>4.</w:t>
      </w:r>
      <w:r w:rsidRPr="00C56247">
        <w:rPr>
          <w:color w:val="FF0000"/>
          <w:u w:val="single"/>
        </w:rPr>
        <w:tab/>
        <w:t>A suitable cement retainer, packer, shale trap, boot or plug shall be secured to the casing at the appropriate depth to prevent leakage or migration of the slurry into the bottom of the well.</w:t>
      </w:r>
    </w:p>
    <w:p w14:paraId="0625794C" w14:textId="15082E32" w:rsidR="00115C55" w:rsidRPr="00C56247" w:rsidRDefault="00115C55" w:rsidP="00115C55">
      <w:pPr>
        <w:rPr>
          <w:color w:val="FF0000"/>
          <w:u w:val="single"/>
        </w:rPr>
      </w:pPr>
      <w:r w:rsidRPr="00C56247">
        <w:rPr>
          <w:color w:val="FF0000"/>
          <w:u w:val="single"/>
        </w:rPr>
        <w:lastRenderedPageBreak/>
        <w:t>5.</w:t>
      </w:r>
      <w:r w:rsidRPr="00C56247">
        <w:rPr>
          <w:color w:val="FF0000"/>
          <w:u w:val="single"/>
        </w:rPr>
        <w:tab/>
      </w:r>
      <w:r w:rsidR="00DE2591">
        <w:rPr>
          <w:color w:val="FF0000"/>
          <w:u w:val="single"/>
        </w:rPr>
        <w:t>S</w:t>
      </w:r>
      <w:r w:rsidRPr="00C56247">
        <w:rPr>
          <w:color w:val="FF0000"/>
          <w:u w:val="single"/>
        </w:rPr>
        <w:t>lurry shall fill a minimum annular space of 1 1/2 inches for 4-inch and smaller wells, and a minimum of 2 inches for 6-inch and larger wells. For cementing methods using a "tremie" or "grouting pipe" placed in the annular space, sufficient space should be provided to accommodate the tremie pipe.</w:t>
      </w:r>
    </w:p>
    <w:p w14:paraId="66AB1EBD" w14:textId="2F7B3246" w:rsidR="00115C55" w:rsidRPr="00C56247" w:rsidRDefault="00115C55" w:rsidP="00115C55">
      <w:pPr>
        <w:rPr>
          <w:color w:val="FF0000"/>
          <w:u w:val="single"/>
        </w:rPr>
      </w:pPr>
      <w:r w:rsidRPr="00C56247">
        <w:rPr>
          <w:color w:val="FF0000"/>
          <w:u w:val="single"/>
        </w:rPr>
        <w:t>6.</w:t>
      </w:r>
      <w:r w:rsidRPr="00C56247">
        <w:rPr>
          <w:color w:val="FF0000"/>
          <w:u w:val="single"/>
        </w:rPr>
        <w:tab/>
        <w:t>If a conductor pipe is used, it shall be cemented in place and the annular space between the well casing and the conductor pipe shall be made watertight by grouting with slurry from bottom of the conductor pipe to the ground surface.</w:t>
      </w:r>
    </w:p>
    <w:p w14:paraId="4DC73976" w14:textId="5CA9E918" w:rsidR="00115C55" w:rsidRPr="00C56247" w:rsidRDefault="00115C55" w:rsidP="00115C55">
      <w:pPr>
        <w:rPr>
          <w:color w:val="FF0000"/>
          <w:u w:val="single"/>
        </w:rPr>
      </w:pPr>
      <w:r w:rsidRPr="00C56247">
        <w:rPr>
          <w:color w:val="FF0000"/>
          <w:u w:val="single"/>
        </w:rPr>
        <w:t>7.</w:t>
      </w:r>
      <w:r w:rsidRPr="00C56247">
        <w:rPr>
          <w:color w:val="FF0000"/>
          <w:u w:val="single"/>
        </w:rPr>
        <w:tab/>
        <w:t xml:space="preserve">If one or more </w:t>
      </w:r>
      <w:r w:rsidR="00F205E1">
        <w:rPr>
          <w:color w:val="FF0000"/>
          <w:u w:val="single"/>
        </w:rPr>
        <w:t xml:space="preserve">distinct </w:t>
      </w:r>
      <w:r w:rsidR="00713291">
        <w:rPr>
          <w:color w:val="FF0000"/>
          <w:u w:val="single"/>
        </w:rPr>
        <w:t>water-bearing zones</w:t>
      </w:r>
      <w:r w:rsidRPr="00C56247">
        <w:rPr>
          <w:color w:val="FF0000"/>
          <w:u w:val="single"/>
        </w:rPr>
        <w:t xml:space="preserve"> </w:t>
      </w:r>
      <w:r w:rsidR="00F205E1">
        <w:rPr>
          <w:color w:val="FF0000"/>
          <w:u w:val="single"/>
        </w:rPr>
        <w:t xml:space="preserve">are present </w:t>
      </w:r>
      <w:r w:rsidRPr="00C56247">
        <w:rPr>
          <w:color w:val="FF0000"/>
          <w:u w:val="single"/>
        </w:rPr>
        <w:t>between the ground</w:t>
      </w:r>
      <w:r w:rsidR="00713291">
        <w:rPr>
          <w:color w:val="FF0000"/>
          <w:u w:val="single"/>
        </w:rPr>
        <w:t xml:space="preserve"> surface and the production zone</w:t>
      </w:r>
      <w:r w:rsidRPr="00C56247">
        <w:rPr>
          <w:color w:val="FF0000"/>
          <w:u w:val="single"/>
        </w:rPr>
        <w:t xml:space="preserve">, the annular space between the well casing and the hole shall be sealed with slurry, at a minimum, to a depth of not less than 20 feet below the </w:t>
      </w:r>
      <w:r w:rsidR="00F205E1">
        <w:rPr>
          <w:color w:val="FF0000"/>
          <w:u w:val="single"/>
        </w:rPr>
        <w:t xml:space="preserve">base of the </w:t>
      </w:r>
      <w:r w:rsidRPr="00C56247">
        <w:rPr>
          <w:color w:val="FF0000"/>
          <w:u w:val="single"/>
        </w:rPr>
        <w:t xml:space="preserve">deepest </w:t>
      </w:r>
      <w:r w:rsidR="00713291">
        <w:rPr>
          <w:color w:val="FF0000"/>
          <w:u w:val="single"/>
        </w:rPr>
        <w:t>water-bearing zone</w:t>
      </w:r>
      <w:r w:rsidRPr="00C56247">
        <w:rPr>
          <w:color w:val="FF0000"/>
          <w:u w:val="single"/>
        </w:rPr>
        <w:t xml:space="preserve"> </w:t>
      </w:r>
      <w:r w:rsidR="00F205E1">
        <w:rPr>
          <w:color w:val="FF0000"/>
          <w:u w:val="single"/>
        </w:rPr>
        <w:t xml:space="preserve">above the production </w:t>
      </w:r>
      <w:r w:rsidR="00713291">
        <w:rPr>
          <w:color w:val="FF0000"/>
          <w:u w:val="single"/>
        </w:rPr>
        <w:t>zone</w:t>
      </w:r>
      <w:r w:rsidR="00F205E1">
        <w:rPr>
          <w:color w:val="FF0000"/>
          <w:u w:val="single"/>
        </w:rPr>
        <w:t xml:space="preserve"> </w:t>
      </w:r>
      <w:r w:rsidRPr="00C56247">
        <w:rPr>
          <w:color w:val="FF0000"/>
          <w:u w:val="single"/>
        </w:rPr>
        <w:t>unless full depth cementing is required by §</w:t>
      </w:r>
      <w:r w:rsidR="00B67BDF">
        <w:rPr>
          <w:color w:val="FF0000"/>
          <w:u w:val="single"/>
        </w:rPr>
        <w:t>913</w:t>
      </w:r>
      <w:r w:rsidRPr="00C56247">
        <w:rPr>
          <w:color w:val="FF0000"/>
          <w:u w:val="single"/>
        </w:rPr>
        <w:t>.C.</w:t>
      </w:r>
    </w:p>
    <w:p w14:paraId="2A71E68B" w14:textId="77777777" w:rsidR="00B00EFF" w:rsidRPr="00B00EFF" w:rsidRDefault="00B00EFF" w:rsidP="00B00EFF">
      <w:pPr>
        <w:rPr>
          <w:color w:val="FF0000"/>
          <w:u w:val="single"/>
        </w:rPr>
      </w:pPr>
      <w:r w:rsidRPr="00B00EFF">
        <w:rPr>
          <w:color w:val="FF0000"/>
          <w:u w:val="single"/>
        </w:rPr>
        <w:t>C.</w:t>
      </w:r>
      <w:r w:rsidRPr="00B00EFF">
        <w:rPr>
          <w:color w:val="FF0000"/>
          <w:u w:val="single"/>
        </w:rPr>
        <w:tab/>
        <w:t>Standards for Cementing the Annular Space</w:t>
      </w:r>
    </w:p>
    <w:p w14:paraId="6EA61E5C" w14:textId="77777777" w:rsidR="00B00EFF" w:rsidRPr="00B00EFF" w:rsidRDefault="00B00EFF" w:rsidP="00B00EFF">
      <w:pPr>
        <w:rPr>
          <w:color w:val="FF0000"/>
          <w:u w:val="single"/>
        </w:rPr>
      </w:pPr>
      <w:r w:rsidRPr="00B00EFF">
        <w:rPr>
          <w:color w:val="FF0000"/>
          <w:u w:val="single"/>
        </w:rPr>
        <w:t>1.</w:t>
      </w:r>
      <w:r w:rsidRPr="00B00EFF">
        <w:rPr>
          <w:color w:val="FF0000"/>
          <w:u w:val="single"/>
        </w:rPr>
        <w:tab/>
        <w:t>Community public supply wells shall be cemented to their full depth from the top of the producing aquifer to the ground surface using the pump down method.</w:t>
      </w:r>
    </w:p>
    <w:p w14:paraId="75E7B4A4" w14:textId="77777777" w:rsidR="00B00EFF" w:rsidRPr="00B00EFF" w:rsidRDefault="00B00EFF" w:rsidP="00B00EFF">
      <w:pPr>
        <w:rPr>
          <w:color w:val="FF0000"/>
          <w:u w:val="single"/>
        </w:rPr>
      </w:pPr>
      <w:r w:rsidRPr="00B00EFF">
        <w:rPr>
          <w:color w:val="FF0000"/>
          <w:u w:val="single"/>
        </w:rPr>
        <w:t>2.</w:t>
      </w:r>
      <w:r w:rsidRPr="00B00EFF">
        <w:rPr>
          <w:color w:val="FF0000"/>
          <w:u w:val="single"/>
        </w:rPr>
        <w:tab/>
        <w:t>Noncommunity public supply wells shall be cemented from a minimum depth of 50 feet to the ground surface using the pump down method.</w:t>
      </w:r>
    </w:p>
    <w:p w14:paraId="5509F648" w14:textId="137C7E3B" w:rsidR="00B00EFF" w:rsidRPr="00B00EFF" w:rsidRDefault="00B00EFF" w:rsidP="00B00EFF">
      <w:pPr>
        <w:rPr>
          <w:color w:val="FF0000"/>
          <w:u w:val="single"/>
        </w:rPr>
      </w:pPr>
      <w:r w:rsidRPr="00B00EFF">
        <w:rPr>
          <w:color w:val="FF0000"/>
          <w:u w:val="single"/>
        </w:rPr>
        <w:t>3.</w:t>
      </w:r>
      <w:r w:rsidRPr="00B00EFF">
        <w:rPr>
          <w:color w:val="FF0000"/>
          <w:u w:val="single"/>
        </w:rPr>
        <w:tab/>
        <w:t>Industrial, power generation, and hydraulic fracturing supply wells shall be cemented to their full depth from the top of the producing aquifer to the ground surface using the pump down method.</w:t>
      </w:r>
    </w:p>
    <w:p w14:paraId="7A3A07FC" w14:textId="77777777" w:rsidR="00B00EFF" w:rsidRPr="00B00EFF" w:rsidRDefault="00B00EFF" w:rsidP="00B00EFF">
      <w:pPr>
        <w:rPr>
          <w:color w:val="FF0000"/>
          <w:u w:val="single"/>
        </w:rPr>
      </w:pPr>
      <w:r w:rsidRPr="00B00EFF">
        <w:rPr>
          <w:color w:val="FF0000"/>
          <w:u w:val="single"/>
        </w:rPr>
        <w:t>4.</w:t>
      </w:r>
      <w:r w:rsidRPr="00B00EFF">
        <w:rPr>
          <w:color w:val="FF0000"/>
          <w:u w:val="single"/>
        </w:rPr>
        <w:tab/>
        <w:t>Observation wells shall be cemented from a minimum depth of 50 feet to the ground surface using the pump down method.</w:t>
      </w:r>
    </w:p>
    <w:p w14:paraId="1F515AF7" w14:textId="77777777" w:rsidR="00B00EFF" w:rsidRPr="00B00EFF" w:rsidRDefault="00B00EFF" w:rsidP="00B00EFF">
      <w:pPr>
        <w:rPr>
          <w:color w:val="FF0000"/>
          <w:u w:val="single"/>
        </w:rPr>
      </w:pPr>
      <w:r w:rsidRPr="00B00EFF">
        <w:rPr>
          <w:color w:val="FF0000"/>
          <w:u w:val="single"/>
        </w:rPr>
        <w:t>5.</w:t>
      </w:r>
      <w:r w:rsidRPr="00B00EFF">
        <w:rPr>
          <w:color w:val="FF0000"/>
          <w:u w:val="single"/>
        </w:rPr>
        <w:tab/>
        <w:t>Irrigation/agricultural wells shall be cemented from a minimum depth of 10 feet to the ground surface, using the pump-down or the gravity method with or without the tremie pipe.</w:t>
      </w:r>
    </w:p>
    <w:p w14:paraId="0F1B787F" w14:textId="77777777" w:rsidR="00B00EFF" w:rsidRPr="00B00EFF" w:rsidRDefault="00B00EFF" w:rsidP="00B00EFF">
      <w:pPr>
        <w:rPr>
          <w:color w:val="FF0000"/>
          <w:u w:val="single"/>
        </w:rPr>
      </w:pPr>
      <w:r w:rsidRPr="00B00EFF">
        <w:rPr>
          <w:color w:val="FF0000"/>
          <w:u w:val="single"/>
        </w:rPr>
        <w:t>6.</w:t>
      </w:r>
      <w:r w:rsidRPr="00B00EFF">
        <w:rPr>
          <w:color w:val="FF0000"/>
          <w:u w:val="single"/>
        </w:rPr>
        <w:tab/>
        <w:t>Rig-supply wells shall be cemented from a minimum depth of 50 feet to the ground surface using the pump down method.</w:t>
      </w:r>
    </w:p>
    <w:p w14:paraId="2BEA4D8B" w14:textId="57E3FA98" w:rsidR="00B00EFF" w:rsidRPr="00B00EFF" w:rsidRDefault="00B00EFF" w:rsidP="00B00EFF">
      <w:pPr>
        <w:rPr>
          <w:color w:val="FF0000"/>
          <w:u w:val="single"/>
        </w:rPr>
      </w:pPr>
      <w:r w:rsidRPr="00B00EFF">
        <w:rPr>
          <w:color w:val="FF0000"/>
          <w:u w:val="single"/>
        </w:rPr>
        <w:t>7.</w:t>
      </w:r>
      <w:r w:rsidRPr="00B00EFF">
        <w:rPr>
          <w:color w:val="FF0000"/>
          <w:u w:val="single"/>
        </w:rPr>
        <w:tab/>
        <w:t>Environmental wells shall be cemented along the entire length of the casing using the pump down method unless specified otherwise by the Department of Environmental Quality</w:t>
      </w:r>
      <w:r w:rsidR="00F205E1">
        <w:rPr>
          <w:color w:val="FF0000"/>
          <w:u w:val="single"/>
        </w:rPr>
        <w:t xml:space="preserve"> or other appropriate regulatory authority</w:t>
      </w:r>
      <w:r w:rsidRPr="00B00EFF">
        <w:rPr>
          <w:color w:val="FF0000"/>
          <w:u w:val="single"/>
        </w:rPr>
        <w:t>.</w:t>
      </w:r>
    </w:p>
    <w:p w14:paraId="56ADAA2E" w14:textId="77777777" w:rsidR="00B00EFF" w:rsidRPr="00B00EFF" w:rsidRDefault="00B00EFF" w:rsidP="00B00EFF">
      <w:pPr>
        <w:rPr>
          <w:color w:val="FF0000"/>
          <w:u w:val="single"/>
        </w:rPr>
      </w:pPr>
      <w:r w:rsidRPr="00B00EFF">
        <w:rPr>
          <w:color w:val="FF0000"/>
          <w:u w:val="single"/>
        </w:rPr>
        <w:t>8.</w:t>
      </w:r>
      <w:r w:rsidRPr="00B00EFF">
        <w:rPr>
          <w:color w:val="FF0000"/>
          <w:u w:val="single"/>
        </w:rPr>
        <w:tab/>
        <w:t>Dewatering wells, other than drive-point type, shall be cemented from a minimum depth of 50 feet to the ground surface using the pump down method.</w:t>
      </w:r>
    </w:p>
    <w:p w14:paraId="5F669B00" w14:textId="77777777" w:rsidR="00B00EFF" w:rsidRPr="00B00EFF" w:rsidRDefault="00B00EFF" w:rsidP="00B00EFF">
      <w:pPr>
        <w:rPr>
          <w:color w:val="FF0000"/>
          <w:u w:val="single"/>
        </w:rPr>
      </w:pPr>
      <w:r w:rsidRPr="00B00EFF">
        <w:rPr>
          <w:color w:val="FF0000"/>
          <w:u w:val="single"/>
        </w:rPr>
        <w:t>9.</w:t>
      </w:r>
      <w:r w:rsidRPr="00B00EFF">
        <w:rPr>
          <w:color w:val="FF0000"/>
          <w:u w:val="single"/>
        </w:rPr>
        <w:tab/>
        <w:t>Domestic wells shall be cemented from a minimum depth of 10 feet to the ground surface using the pump-down or the gravity method with or without the tremie pipe. A suitable cement retainer, such as a shale trap or boot, as required by §913.B.4, shall be attached to the casing at the 10-foot minimum depth. The use of empty cement sacks in lieu of shale trap or boot shall not be allowed. A long metal rod shall be used to rod the cement slurry to ensure uniform coverage around the casing.</w:t>
      </w:r>
    </w:p>
    <w:p w14:paraId="7E55253D" w14:textId="77777777" w:rsidR="00B00EFF" w:rsidRPr="00B00EFF" w:rsidRDefault="00B00EFF" w:rsidP="00B00EFF">
      <w:pPr>
        <w:rPr>
          <w:color w:val="FF0000"/>
          <w:u w:val="single"/>
        </w:rPr>
      </w:pPr>
      <w:r w:rsidRPr="00B00EFF">
        <w:rPr>
          <w:color w:val="FF0000"/>
          <w:u w:val="single"/>
        </w:rPr>
        <w:t>10.</w:t>
      </w:r>
      <w:r w:rsidRPr="00B00EFF">
        <w:rPr>
          <w:color w:val="FF0000"/>
          <w:u w:val="single"/>
        </w:rPr>
        <w:tab/>
        <w:t>Heat pump supply wells for private homes shall be cemented in accordance with requirements for domestic wells; for apartment buildings and other commercial establishments, in accordance with requirements for noncommunity public supply wells, and for industrial plants, in accordance with requirements for industrial wells.</w:t>
      </w:r>
    </w:p>
    <w:p w14:paraId="2DAB7C03" w14:textId="1714040E" w:rsidR="00115C55" w:rsidRPr="00C56247" w:rsidRDefault="00115C55" w:rsidP="00115C55">
      <w:pPr>
        <w:rPr>
          <w:color w:val="FF0000"/>
          <w:u w:val="single"/>
        </w:rPr>
      </w:pPr>
      <w:r w:rsidRPr="00C56247">
        <w:rPr>
          <w:color w:val="FF0000"/>
          <w:u w:val="single"/>
        </w:rPr>
        <w:lastRenderedPageBreak/>
        <w:t>AUTHORITY NOTE:</w:t>
      </w:r>
      <w:r w:rsidRPr="00C56247">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26C14A8B" w14:textId="581300B9" w:rsidR="00115C55" w:rsidRPr="00C56247" w:rsidRDefault="00115C55" w:rsidP="00115C55">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11:957 (October 1985), repromulgated by the Department of Transportation and Development, Office of Public Works, LR 31:942 (April 2005), amended by the Department of Natural Resources, Office of Conservation, LR 37:3529 (December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C56247">
        <w:rPr>
          <w:color w:val="FF0000"/>
          <w:u w:val="single"/>
        </w:rPr>
        <w:t xml:space="preserve">. </w:t>
      </w:r>
    </w:p>
    <w:p w14:paraId="4F32001C" w14:textId="39D7D9AC" w:rsidR="00115C55" w:rsidRPr="00115C55" w:rsidRDefault="00115C55" w:rsidP="00115C55">
      <w:pPr>
        <w:rPr>
          <w:b/>
          <w:color w:val="FF0000"/>
          <w:u w:val="single"/>
        </w:rPr>
      </w:pPr>
      <w:bookmarkStart w:id="80" w:name="_Toc151972178"/>
      <w:r w:rsidRPr="00115C55">
        <w:rPr>
          <w:b/>
          <w:color w:val="FF0000"/>
          <w:u w:val="single"/>
        </w:rPr>
        <w:t>§</w:t>
      </w:r>
      <w:r>
        <w:rPr>
          <w:b/>
          <w:color w:val="FF0000"/>
          <w:u w:val="single"/>
        </w:rPr>
        <w:t>915</w:t>
      </w:r>
      <w:r w:rsidRPr="00115C55">
        <w:rPr>
          <w:b/>
          <w:color w:val="FF0000"/>
          <w:u w:val="single"/>
        </w:rPr>
        <w:t>.</w:t>
      </w:r>
      <w:r w:rsidRPr="00115C55">
        <w:rPr>
          <w:b/>
          <w:color w:val="FF0000"/>
          <w:u w:val="single"/>
        </w:rPr>
        <w:tab/>
        <w:t>Well Development and Disinfection</w:t>
      </w:r>
      <w:bookmarkEnd w:id="80"/>
    </w:p>
    <w:p w14:paraId="4C3B17C6" w14:textId="77777777" w:rsidR="00115C55" w:rsidRPr="00C56247" w:rsidRDefault="00115C55" w:rsidP="00115C55">
      <w:pPr>
        <w:rPr>
          <w:color w:val="FF0000"/>
          <w:u w:val="single"/>
        </w:rPr>
      </w:pPr>
      <w:r w:rsidRPr="00C56247">
        <w:rPr>
          <w:color w:val="FF0000"/>
          <w:u w:val="single"/>
        </w:rPr>
        <w:t>A.</w:t>
      </w:r>
      <w:r w:rsidRPr="00C56247">
        <w:rPr>
          <w:color w:val="FF0000"/>
          <w:u w:val="single"/>
        </w:rPr>
        <w:tab/>
        <w:t>Purpose and Methods of Development. The principal purposes of well development are as follows:</w:t>
      </w:r>
    </w:p>
    <w:p w14:paraId="120BEC76" w14:textId="77777777" w:rsidR="00115C55" w:rsidRPr="00C56247" w:rsidRDefault="00115C55" w:rsidP="00115C55">
      <w:pPr>
        <w:rPr>
          <w:color w:val="FF0000"/>
          <w:u w:val="single"/>
        </w:rPr>
      </w:pPr>
      <w:r w:rsidRPr="00C56247">
        <w:rPr>
          <w:color w:val="FF0000"/>
          <w:u w:val="single"/>
        </w:rPr>
        <w:t>1.</w:t>
      </w:r>
      <w:r w:rsidRPr="00C56247">
        <w:rPr>
          <w:color w:val="FF0000"/>
          <w:u w:val="single"/>
        </w:rPr>
        <w:tab/>
        <w:t>to remove silt, sand, drilling mud, and other materials that may retard the flow of water toward and into the well;</w:t>
      </w:r>
    </w:p>
    <w:p w14:paraId="6E7B2310" w14:textId="77777777" w:rsidR="00115C55" w:rsidRPr="00C56247" w:rsidRDefault="00115C55" w:rsidP="00115C55">
      <w:pPr>
        <w:rPr>
          <w:color w:val="FF0000"/>
          <w:u w:val="single"/>
        </w:rPr>
      </w:pPr>
      <w:r w:rsidRPr="00C56247">
        <w:rPr>
          <w:color w:val="FF0000"/>
          <w:u w:val="single"/>
        </w:rPr>
        <w:t>2.</w:t>
      </w:r>
      <w:r w:rsidRPr="00C56247">
        <w:rPr>
          <w:color w:val="FF0000"/>
          <w:u w:val="single"/>
        </w:rPr>
        <w:tab/>
        <w:t>to correct any damages to, or clogging of, the water bearing formation that may have occurred during drilling; and</w:t>
      </w:r>
    </w:p>
    <w:p w14:paraId="04FCFF7F" w14:textId="77777777" w:rsidR="00115C55" w:rsidRPr="00C56247" w:rsidRDefault="00115C55" w:rsidP="00115C55">
      <w:pPr>
        <w:rPr>
          <w:color w:val="FF0000"/>
          <w:u w:val="single"/>
        </w:rPr>
      </w:pPr>
      <w:r w:rsidRPr="00C56247">
        <w:rPr>
          <w:color w:val="FF0000"/>
          <w:u w:val="single"/>
        </w:rPr>
        <w:t>3.</w:t>
      </w:r>
      <w:r w:rsidRPr="00C56247">
        <w:rPr>
          <w:color w:val="FF0000"/>
          <w:u w:val="single"/>
        </w:rPr>
        <w:tab/>
        <w:t>to stabilize the material around the screen so that the well will yield clear "sand free" water.</w:t>
      </w:r>
    </w:p>
    <w:p w14:paraId="78E26727" w14:textId="77777777" w:rsidR="00115C55" w:rsidRPr="00C56247" w:rsidRDefault="00115C55" w:rsidP="00115C55">
      <w:pPr>
        <w:rPr>
          <w:color w:val="FF0000"/>
          <w:u w:val="single"/>
        </w:rPr>
      </w:pPr>
      <w:r w:rsidRPr="00C56247">
        <w:rPr>
          <w:color w:val="FF0000"/>
          <w:u w:val="single"/>
        </w:rPr>
        <w:t>B.</w:t>
      </w:r>
      <w:r w:rsidRPr="00C56247">
        <w:rPr>
          <w:color w:val="FF0000"/>
          <w:u w:val="single"/>
        </w:rPr>
        <w:tab/>
        <w:t>The following methods used in developing, redeveloping or conditioning a well are acceptable:</w:t>
      </w:r>
    </w:p>
    <w:p w14:paraId="209C2FF7" w14:textId="77777777" w:rsidR="00115C55" w:rsidRPr="00C56247" w:rsidRDefault="00115C55" w:rsidP="00115C55">
      <w:pPr>
        <w:rPr>
          <w:color w:val="FF0000"/>
          <w:u w:val="single"/>
        </w:rPr>
      </w:pPr>
      <w:r w:rsidRPr="00C56247">
        <w:rPr>
          <w:color w:val="FF0000"/>
          <w:u w:val="single"/>
        </w:rPr>
        <w:t>1.</w:t>
      </w:r>
      <w:r w:rsidRPr="00C56247">
        <w:rPr>
          <w:color w:val="FF0000"/>
          <w:u w:val="single"/>
        </w:rPr>
        <w:tab/>
        <w:t>surging with a plunger or piston while jetting using air lift;</w:t>
      </w:r>
    </w:p>
    <w:p w14:paraId="22E8E6AE" w14:textId="77777777" w:rsidR="00115C55" w:rsidRPr="00C56247" w:rsidRDefault="00115C55" w:rsidP="00115C55">
      <w:pPr>
        <w:rPr>
          <w:color w:val="FF0000"/>
          <w:u w:val="single"/>
        </w:rPr>
      </w:pPr>
      <w:r w:rsidRPr="00C56247">
        <w:rPr>
          <w:color w:val="FF0000"/>
          <w:u w:val="single"/>
        </w:rPr>
        <w:t>2.</w:t>
      </w:r>
      <w:r w:rsidRPr="00C56247">
        <w:rPr>
          <w:color w:val="FF0000"/>
          <w:u w:val="single"/>
        </w:rPr>
        <w:tab/>
        <w:t>jetting with water, also known as crosswashing;</w:t>
      </w:r>
    </w:p>
    <w:p w14:paraId="5BE673C8" w14:textId="77777777" w:rsidR="00115C55" w:rsidRPr="00C56247" w:rsidRDefault="00115C55" w:rsidP="00115C55">
      <w:pPr>
        <w:rPr>
          <w:color w:val="FF0000"/>
          <w:u w:val="single"/>
        </w:rPr>
      </w:pPr>
      <w:r w:rsidRPr="00C56247">
        <w:rPr>
          <w:color w:val="FF0000"/>
          <w:u w:val="single"/>
        </w:rPr>
        <w:t>3.</w:t>
      </w:r>
      <w:r w:rsidRPr="00C56247">
        <w:rPr>
          <w:color w:val="FF0000"/>
          <w:u w:val="single"/>
        </w:rPr>
        <w:tab/>
        <w:t>backwashing or surging by alternately starting and stopping the pump;</w:t>
      </w:r>
    </w:p>
    <w:p w14:paraId="32F49FF1" w14:textId="77777777" w:rsidR="00115C55" w:rsidRPr="00C56247" w:rsidRDefault="00115C55" w:rsidP="00115C55">
      <w:pPr>
        <w:rPr>
          <w:color w:val="FF0000"/>
          <w:u w:val="single"/>
        </w:rPr>
      </w:pPr>
      <w:r w:rsidRPr="00C56247">
        <w:rPr>
          <w:color w:val="FF0000"/>
          <w:u w:val="single"/>
        </w:rPr>
        <w:t>4.</w:t>
      </w:r>
      <w:r w:rsidRPr="00C56247">
        <w:rPr>
          <w:color w:val="FF0000"/>
          <w:u w:val="single"/>
        </w:rPr>
        <w:tab/>
        <w:t>using chemicals designed for developing or redeveloping a well;</w:t>
      </w:r>
    </w:p>
    <w:p w14:paraId="6DA8A3AF" w14:textId="77777777" w:rsidR="00115C55" w:rsidRPr="00C56247" w:rsidRDefault="00115C55" w:rsidP="00115C55">
      <w:pPr>
        <w:rPr>
          <w:color w:val="FF0000"/>
          <w:u w:val="single"/>
        </w:rPr>
      </w:pPr>
      <w:r w:rsidRPr="00C56247">
        <w:rPr>
          <w:color w:val="FF0000"/>
          <w:u w:val="single"/>
        </w:rPr>
        <w:t>5.</w:t>
      </w:r>
      <w:r w:rsidRPr="00C56247">
        <w:rPr>
          <w:color w:val="FF0000"/>
          <w:u w:val="single"/>
        </w:rPr>
        <w:tab/>
        <w:t>over-pumping.</w:t>
      </w:r>
    </w:p>
    <w:p w14:paraId="799C672F" w14:textId="77777777" w:rsidR="00115C55" w:rsidRPr="00C56247" w:rsidRDefault="00115C55" w:rsidP="00115C55">
      <w:pPr>
        <w:rPr>
          <w:color w:val="FF0000"/>
          <w:u w:val="single"/>
        </w:rPr>
      </w:pPr>
      <w:r w:rsidRPr="00C56247">
        <w:rPr>
          <w:color w:val="FF0000"/>
          <w:u w:val="single"/>
        </w:rPr>
        <w:t>C.</w:t>
      </w:r>
      <w:r w:rsidRPr="00C56247">
        <w:rPr>
          <w:color w:val="FF0000"/>
          <w:u w:val="single"/>
        </w:rPr>
        <w:tab/>
        <w:t>The use of explosives is prohibited. Water used for well development shall be potable or chlorinated to prevent contamination of water-bearing formations.</w:t>
      </w:r>
    </w:p>
    <w:p w14:paraId="002F6499" w14:textId="77777777" w:rsidR="00115C55" w:rsidRPr="00C56247" w:rsidRDefault="00115C55" w:rsidP="00115C55">
      <w:pPr>
        <w:rPr>
          <w:color w:val="FF0000"/>
          <w:u w:val="single"/>
        </w:rPr>
      </w:pPr>
      <w:r w:rsidRPr="00C56247">
        <w:rPr>
          <w:color w:val="FF0000"/>
          <w:u w:val="single"/>
        </w:rPr>
        <w:t>D.</w:t>
      </w:r>
      <w:r w:rsidRPr="00C56247">
        <w:rPr>
          <w:color w:val="FF0000"/>
          <w:u w:val="single"/>
        </w:rPr>
        <w:tab/>
        <w:t>Criteria for Development</w:t>
      </w:r>
    </w:p>
    <w:p w14:paraId="3532F210" w14:textId="77777777" w:rsidR="00115C55" w:rsidRPr="00C56247" w:rsidRDefault="00115C55" w:rsidP="00115C55">
      <w:pPr>
        <w:rPr>
          <w:color w:val="FF0000"/>
          <w:u w:val="single"/>
        </w:rPr>
      </w:pPr>
      <w:r w:rsidRPr="00C56247">
        <w:rPr>
          <w:color w:val="FF0000"/>
          <w:u w:val="single"/>
        </w:rPr>
        <w:t>1.</w:t>
      </w:r>
      <w:r w:rsidRPr="00C56247">
        <w:rPr>
          <w:color w:val="FF0000"/>
          <w:u w:val="single"/>
        </w:rPr>
        <w:tab/>
        <w:t>A well should be developed at a yield of 1.5 times the proposed pumping rate and, if possible, it should continue until the observed specific capacity is the same, or nearly the same, as the theoretical specific capacity. Adequately developed wells should be "sand free" and should have fewer encrustation problems if the operating pumping rate is about two-thirds the developed rate, the entrance velocity is 0.1 foot per second or less, and the head differential across the face of the screen is at a minimum.</w:t>
      </w:r>
    </w:p>
    <w:p w14:paraId="7E7D174B" w14:textId="77777777" w:rsidR="00115C55" w:rsidRPr="00C56247" w:rsidRDefault="00115C55" w:rsidP="00115C55">
      <w:pPr>
        <w:rPr>
          <w:color w:val="FF0000"/>
          <w:u w:val="single"/>
        </w:rPr>
      </w:pPr>
      <w:r w:rsidRPr="00C56247">
        <w:rPr>
          <w:color w:val="FF0000"/>
          <w:u w:val="single"/>
        </w:rPr>
        <w:t>2.</w:t>
      </w:r>
      <w:r w:rsidRPr="00C56247">
        <w:rPr>
          <w:color w:val="FF0000"/>
          <w:u w:val="single"/>
        </w:rPr>
        <w:tab/>
        <w:t>The acceptable amount of sand per unit volume should be between recommended ratios of 1 ounce of sand per 8,000 gallons of water (about 1 milligram per liter) and one ounce per 100 gallons of water (80 milligrams per liter), depending on the use of water. Because of the possibility of damage by sand to plumbing fixtures and industrial equipment and products, the tolerance for sand in water used for public supply, domestic and most industrial purposes is low and should not exceed 5 milligrams per liter. Many wells that are used for public water supply systems have an acceptable ratio of "no sand." The well owner should specify the acceptable limits of the "sand free" water with equal consideration given to the use of the water, the desired production rate, costs, and well development.</w:t>
      </w:r>
    </w:p>
    <w:p w14:paraId="1FF38B6A" w14:textId="77777777" w:rsidR="00115C55" w:rsidRPr="00C56247" w:rsidRDefault="00115C55" w:rsidP="00115C55">
      <w:pPr>
        <w:rPr>
          <w:color w:val="FF0000"/>
          <w:u w:val="single"/>
        </w:rPr>
      </w:pPr>
      <w:r w:rsidRPr="00C56247">
        <w:rPr>
          <w:color w:val="FF0000"/>
          <w:u w:val="single"/>
        </w:rPr>
        <w:lastRenderedPageBreak/>
        <w:t>E.</w:t>
      </w:r>
      <w:r w:rsidRPr="00C56247">
        <w:rPr>
          <w:color w:val="FF0000"/>
          <w:u w:val="single"/>
        </w:rPr>
        <w:tab/>
        <w:t>Development of Gravel-Packed Wells. The successful development of a gravel-packed well is dependent upon the grading of the gravel, the method of development, and thickness of the skin of the relatively impervious drilling mud filter cake which is "plastered" on the wall of the hole and is between the water-bearing formation, and the emplaced gravel. Because it concentrates energy in small areas, the jetting or cross washing method is usually the most effective in developing gravel-packed wells.</w:t>
      </w:r>
    </w:p>
    <w:p w14:paraId="5D381C06" w14:textId="77777777" w:rsidR="00115C55" w:rsidRPr="00C56247" w:rsidRDefault="00115C55" w:rsidP="00115C55">
      <w:pPr>
        <w:rPr>
          <w:color w:val="FF0000"/>
          <w:u w:val="single"/>
        </w:rPr>
      </w:pPr>
      <w:r w:rsidRPr="00C56247">
        <w:rPr>
          <w:color w:val="FF0000"/>
          <w:u w:val="single"/>
        </w:rPr>
        <w:t>F.</w:t>
      </w:r>
      <w:r w:rsidRPr="00C56247">
        <w:rPr>
          <w:color w:val="FF0000"/>
          <w:u w:val="single"/>
        </w:rPr>
        <w:tab/>
        <w:t>Chemicals Used in the Development Process</w:t>
      </w:r>
    </w:p>
    <w:p w14:paraId="4C980D10" w14:textId="77777777" w:rsidR="00115C55" w:rsidRPr="00C56247" w:rsidRDefault="00115C55" w:rsidP="00115C55">
      <w:pPr>
        <w:rPr>
          <w:color w:val="FF0000"/>
          <w:u w:val="single"/>
        </w:rPr>
      </w:pPr>
      <w:r w:rsidRPr="00C56247">
        <w:rPr>
          <w:color w:val="FF0000"/>
          <w:u w:val="single"/>
        </w:rPr>
        <w:t>1.</w:t>
      </w:r>
      <w:r w:rsidRPr="00C56247">
        <w:rPr>
          <w:color w:val="FF0000"/>
          <w:u w:val="single"/>
        </w:rPr>
        <w:tab/>
        <w:t>Glassy polyphosphate chemicals, if used strictly in accordance with the manufacturer's recommendation, will aid in the development or redevelopment process by reducing the gel-like properties of the drilling mud and by dispersing the clay particles that are on the sand grains.</w:t>
      </w:r>
    </w:p>
    <w:p w14:paraId="0039F476" w14:textId="77777777" w:rsidR="00115C55" w:rsidRPr="00C56247" w:rsidRDefault="00115C55" w:rsidP="00115C55">
      <w:pPr>
        <w:rPr>
          <w:color w:val="FF0000"/>
          <w:u w:val="single"/>
        </w:rPr>
      </w:pPr>
      <w:r w:rsidRPr="00C56247">
        <w:rPr>
          <w:color w:val="FF0000"/>
          <w:u w:val="single"/>
        </w:rPr>
        <w:t>2.</w:t>
      </w:r>
      <w:r w:rsidRPr="00C56247">
        <w:rPr>
          <w:color w:val="FF0000"/>
          <w:u w:val="single"/>
        </w:rPr>
        <w:tab/>
        <w:t>The appropriate ratio of chemicals to water in the well is usually specified by the manufacturer. The mixture should be allowed to stand in the well for at least one hour, or the period of time recommended by the manufacturer of the chemical, before development starts. It should be noted that the polyphosphate should not be allowed to remain in the well for too long (several days). If the chemicals converted to the glassy orthophosphate state, any clay in suspension could be deposited, perhaps out of reach of any further removal, resulting in permanent reduction in yield.</w:t>
      </w:r>
    </w:p>
    <w:p w14:paraId="4A63F795" w14:textId="77777777" w:rsidR="00115C55" w:rsidRPr="00C56247" w:rsidRDefault="00115C55" w:rsidP="00115C55">
      <w:pPr>
        <w:rPr>
          <w:color w:val="FF0000"/>
          <w:u w:val="single"/>
        </w:rPr>
      </w:pPr>
      <w:r w:rsidRPr="00C56247">
        <w:rPr>
          <w:color w:val="FF0000"/>
          <w:u w:val="single"/>
        </w:rPr>
        <w:t>3.</w:t>
      </w:r>
      <w:r w:rsidRPr="00C56247">
        <w:rPr>
          <w:color w:val="FF0000"/>
          <w:u w:val="single"/>
        </w:rPr>
        <w:tab/>
        <w:t>Chemicals used in the development process shall either meet the standards of the American Water Works Association or be approved for use by the U.S. Environmental Protection Agency (EPA).</w:t>
      </w:r>
    </w:p>
    <w:p w14:paraId="781DE91E" w14:textId="77777777" w:rsidR="00115C55" w:rsidRPr="00C56247" w:rsidRDefault="00115C55" w:rsidP="00115C55">
      <w:pPr>
        <w:rPr>
          <w:color w:val="FF0000"/>
          <w:u w:val="single"/>
        </w:rPr>
      </w:pPr>
      <w:r w:rsidRPr="00C56247">
        <w:rPr>
          <w:color w:val="FF0000"/>
          <w:u w:val="single"/>
        </w:rPr>
        <w:t>4.</w:t>
      </w:r>
      <w:r w:rsidRPr="00C56247">
        <w:rPr>
          <w:color w:val="FF0000"/>
          <w:u w:val="single"/>
        </w:rPr>
        <w:tab/>
        <w:t>Disinfection of Wells. All new wells and existing wells in which repair work has been done shall be disinfected before being put into use, in accordance with Part XII of the State Sanitary Code (LAC 51:XII), if water is to be used for human drinking, cooking, washing or other potable purposes. Negative bacteriological analysis of water, performed by the Louisiana Department of Health and Hospitals, Office of Public Health (LDHH-OPH) or by a laboratory certified by the state health officer, shall be required for all public supply and domestic water wells.</w:t>
      </w:r>
    </w:p>
    <w:p w14:paraId="2E8511E5" w14:textId="13005BE9" w:rsidR="00115C55" w:rsidRPr="00C56247" w:rsidRDefault="00115C55" w:rsidP="00115C55">
      <w:pPr>
        <w:rPr>
          <w:color w:val="FF0000"/>
          <w:u w:val="single"/>
        </w:rPr>
      </w:pPr>
      <w:r w:rsidRPr="00C56247">
        <w:rPr>
          <w:color w:val="FF0000"/>
          <w:u w:val="single"/>
        </w:rPr>
        <w:t>AUTHORITY NOTE:</w:t>
      </w:r>
      <w:r w:rsidRPr="00C56247">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703411A3" w14:textId="2CFEDFBB" w:rsidR="008D6B3A" w:rsidRPr="00C56247" w:rsidRDefault="00115C55" w:rsidP="00115C55">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11:958 (October 1985), repromulgated by the Department of Transportation and Development, Office of Public Works, LR 31:942 (April 2005), amended by the Department of Natural Resources, Office of Conservation, LR 37:910 (March 2011), LR 37:3529 (December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C56247">
        <w:rPr>
          <w:color w:val="FF0000"/>
          <w:u w:val="single"/>
        </w:rPr>
        <w:t>.</w:t>
      </w:r>
    </w:p>
    <w:p w14:paraId="70E5FA4C" w14:textId="4FF07536" w:rsidR="00115C55" w:rsidRPr="00115C55" w:rsidRDefault="00115C55" w:rsidP="00115C55">
      <w:pPr>
        <w:rPr>
          <w:b/>
          <w:color w:val="FF0000"/>
          <w:u w:val="single"/>
        </w:rPr>
      </w:pPr>
      <w:bookmarkStart w:id="81" w:name="_Toc151972179"/>
      <w:r w:rsidRPr="00115C55">
        <w:rPr>
          <w:b/>
          <w:color w:val="FF0000"/>
          <w:u w:val="single"/>
        </w:rPr>
        <w:t>§</w:t>
      </w:r>
      <w:r>
        <w:rPr>
          <w:b/>
          <w:color w:val="FF0000"/>
          <w:u w:val="single"/>
        </w:rPr>
        <w:t>917</w:t>
      </w:r>
      <w:r w:rsidRPr="00115C55">
        <w:rPr>
          <w:b/>
          <w:color w:val="FF0000"/>
          <w:u w:val="single"/>
        </w:rPr>
        <w:t>.</w:t>
      </w:r>
      <w:r w:rsidRPr="00115C55">
        <w:rPr>
          <w:b/>
          <w:color w:val="FF0000"/>
          <w:u w:val="single"/>
        </w:rPr>
        <w:tab/>
        <w:t>Standards for Miscellaneous Appurtenances</w:t>
      </w:r>
      <w:bookmarkEnd w:id="81"/>
    </w:p>
    <w:p w14:paraId="0D4B5AC8" w14:textId="2D87979F" w:rsidR="00AC78AF" w:rsidRPr="00AC78AF" w:rsidRDefault="00AC78AF" w:rsidP="00AC78AF">
      <w:pPr>
        <w:rPr>
          <w:color w:val="FF0000"/>
          <w:u w:val="single"/>
        </w:rPr>
      </w:pPr>
      <w:r w:rsidRPr="00AC78AF">
        <w:rPr>
          <w:color w:val="FF0000"/>
          <w:u w:val="single"/>
        </w:rPr>
        <w:t>A.</w:t>
      </w:r>
      <w:r w:rsidRPr="00AC78AF">
        <w:rPr>
          <w:color w:val="FF0000"/>
          <w:u w:val="single"/>
        </w:rPr>
        <w:tab/>
        <w:t>Vent (Breather Pipe). Vents are required for all public supply water wells</w:t>
      </w:r>
      <w:r w:rsidR="00420792">
        <w:rPr>
          <w:color w:val="FF0000"/>
          <w:u w:val="single"/>
        </w:rPr>
        <w:t xml:space="preserve"> and shall be installed in accordance with the provisions of L</w:t>
      </w:r>
      <w:r w:rsidR="00420792" w:rsidRPr="00420792">
        <w:rPr>
          <w:color w:val="FF0000"/>
          <w:u w:val="single"/>
        </w:rPr>
        <w:t>AC</w:t>
      </w:r>
      <w:r w:rsidR="00420792">
        <w:rPr>
          <w:color w:val="FF0000"/>
          <w:u w:val="single"/>
        </w:rPr>
        <w:t xml:space="preserve"> </w:t>
      </w:r>
      <w:r w:rsidR="00420792" w:rsidRPr="00420792">
        <w:rPr>
          <w:color w:val="FF0000"/>
          <w:u w:val="single"/>
        </w:rPr>
        <w:t xml:space="preserve">51:XII.169.H.6. </w:t>
      </w:r>
    </w:p>
    <w:p w14:paraId="030E9EA5" w14:textId="77777777" w:rsidR="00115C55" w:rsidRPr="00C56247" w:rsidRDefault="00115C55" w:rsidP="00115C55">
      <w:pPr>
        <w:rPr>
          <w:color w:val="FF0000"/>
          <w:u w:val="single"/>
        </w:rPr>
      </w:pPr>
      <w:r w:rsidRPr="00C56247">
        <w:rPr>
          <w:color w:val="FF0000"/>
          <w:u w:val="single"/>
        </w:rPr>
        <w:t>B.</w:t>
      </w:r>
      <w:r w:rsidRPr="00C56247">
        <w:rPr>
          <w:color w:val="FF0000"/>
          <w:u w:val="single"/>
        </w:rPr>
        <w:tab/>
        <w:t>Sampling Tap. All public supply and domestic water wells shall be provided with a readily accessible faucet or tap on the well discharge line at the well head for the collection of water samples. The faucet or tap shall be of the smooth nozzle type and turned downward.</w:t>
      </w:r>
    </w:p>
    <w:p w14:paraId="62E8D464" w14:textId="77777777" w:rsidR="00115C55" w:rsidRPr="00C56247" w:rsidRDefault="00115C55" w:rsidP="00115C55">
      <w:pPr>
        <w:rPr>
          <w:color w:val="FF0000"/>
          <w:u w:val="single"/>
        </w:rPr>
      </w:pPr>
      <w:r w:rsidRPr="00C56247">
        <w:rPr>
          <w:color w:val="FF0000"/>
          <w:u w:val="single"/>
        </w:rPr>
        <w:t>C.</w:t>
      </w:r>
      <w:r w:rsidRPr="00C56247">
        <w:rPr>
          <w:color w:val="FF0000"/>
          <w:u w:val="single"/>
        </w:rPr>
        <w:tab/>
        <w:t>Concrete Slab</w:t>
      </w:r>
    </w:p>
    <w:p w14:paraId="1928DFDE" w14:textId="719ED711" w:rsidR="00115C55" w:rsidRPr="00C56247" w:rsidRDefault="00115C55" w:rsidP="00115C55">
      <w:pPr>
        <w:rPr>
          <w:color w:val="FF0000"/>
          <w:u w:val="single"/>
        </w:rPr>
      </w:pPr>
      <w:r w:rsidRPr="00C56247">
        <w:rPr>
          <w:color w:val="FF0000"/>
          <w:u w:val="single"/>
        </w:rPr>
        <w:t>1.</w:t>
      </w:r>
      <w:r w:rsidRPr="00C56247">
        <w:rPr>
          <w:color w:val="FF0000"/>
          <w:u w:val="single"/>
        </w:rPr>
        <w:tab/>
        <w:t>When concrete slabs are placed around water wells at ground surface, they should be at least 4 inches thick and extending at least 2 1/2 feet from the well in all directions. The surface of the slab shall be sloped to drain away from the well. The top of the casing shall be at least 1 foot above the top of the slab (see §</w:t>
      </w:r>
      <w:r w:rsidR="00EA690B">
        <w:rPr>
          <w:color w:val="FF0000"/>
          <w:u w:val="single"/>
        </w:rPr>
        <w:t>905.C</w:t>
      </w:r>
      <w:r w:rsidRPr="00C56247">
        <w:rPr>
          <w:color w:val="FF0000"/>
          <w:u w:val="single"/>
        </w:rPr>
        <w:t xml:space="preserve"> for </w:t>
      </w:r>
      <w:r w:rsidRPr="00C56247">
        <w:rPr>
          <w:color w:val="FF0000"/>
          <w:u w:val="single"/>
        </w:rPr>
        <w:lastRenderedPageBreak/>
        <w:t>flood prone areas). Prior to the slab installation, the contractor shall seal the annular space in accordance with §</w:t>
      </w:r>
      <w:r w:rsidR="00EA690B">
        <w:rPr>
          <w:color w:val="FF0000"/>
          <w:u w:val="single"/>
        </w:rPr>
        <w:t>913</w:t>
      </w:r>
      <w:r w:rsidRPr="00C56247">
        <w:rPr>
          <w:color w:val="FF0000"/>
          <w:u w:val="single"/>
        </w:rPr>
        <w:t>. The placement of a slab shall not be considered a substitute for the placement of slurry in the annular space between the hole and the casing.</w:t>
      </w:r>
    </w:p>
    <w:p w14:paraId="50210277" w14:textId="77777777" w:rsidR="00115C55" w:rsidRPr="00C56247" w:rsidRDefault="00115C55" w:rsidP="00115C55">
      <w:pPr>
        <w:rPr>
          <w:color w:val="FF0000"/>
          <w:u w:val="single"/>
        </w:rPr>
      </w:pPr>
      <w:r w:rsidRPr="00C56247">
        <w:rPr>
          <w:color w:val="FF0000"/>
          <w:u w:val="single"/>
        </w:rPr>
        <w:t>2.</w:t>
      </w:r>
      <w:r w:rsidRPr="00C56247">
        <w:rPr>
          <w:color w:val="FF0000"/>
          <w:u w:val="single"/>
        </w:rPr>
        <w:tab/>
        <w:t>For wells where a slab is not provided, the ground surface surrounding the well shall be compacted and graded to drain water away from the well.</w:t>
      </w:r>
    </w:p>
    <w:p w14:paraId="16DA79D7" w14:textId="29BB9FB9" w:rsidR="00713291" w:rsidRPr="00C56247" w:rsidRDefault="00115C55" w:rsidP="00115C55">
      <w:pPr>
        <w:rPr>
          <w:color w:val="FF0000"/>
          <w:u w:val="single"/>
        </w:rPr>
      </w:pPr>
      <w:r w:rsidRPr="00C56247">
        <w:rPr>
          <w:color w:val="FF0000"/>
          <w:u w:val="single"/>
        </w:rPr>
        <w:t>D.</w:t>
      </w:r>
      <w:r w:rsidRPr="00C56247">
        <w:rPr>
          <w:color w:val="FF0000"/>
          <w:u w:val="single"/>
        </w:rPr>
        <w:tab/>
        <w:t>Sanitary Seals. A water-tight sanitary seal shall be installed at the top of the casing for all water wells to prevent the entrance of contaminated water or other objectionable material into the well. Sanitary seals shall be constructed of a durable material such as cast iron, steel, aluminum, high impact plastic, neoprene, or a combination thereof. If a vent and/or an electrical conduit enter the well casing through the sanitary seal the openings shall be made water-tight.</w:t>
      </w:r>
    </w:p>
    <w:p w14:paraId="4CF4E249" w14:textId="7E0E2F33" w:rsidR="00115C55" w:rsidRDefault="00115C55" w:rsidP="00115C55">
      <w:pPr>
        <w:rPr>
          <w:color w:val="FF0000"/>
          <w:u w:val="single"/>
        </w:rPr>
      </w:pPr>
      <w:r w:rsidRPr="00C56247">
        <w:rPr>
          <w:color w:val="FF0000"/>
          <w:u w:val="single"/>
        </w:rPr>
        <w:t>E.</w:t>
      </w:r>
      <w:r w:rsidRPr="00C56247">
        <w:rPr>
          <w:color w:val="FF0000"/>
          <w:u w:val="single"/>
        </w:rPr>
        <w:tab/>
        <w:t>Pump/Motor Base. To prevent transmission of vibration to the well casing, all surface-mounted pumps/motors (excluding submersible and single-pipe jet pumps/motors) shall be supported by a concrete base, pier or foundation. The well casing shall not be used to support the weight of the surface-mounted pump/motor, except as noted above. Foundations may either be split pier type or solid pedestal type. For solid pedestal foundations, the well casing shall project at least 1 inch above the level of the foundation.</w:t>
      </w:r>
    </w:p>
    <w:p w14:paraId="0135A500" w14:textId="79E0C5FD" w:rsidR="007D7189" w:rsidRDefault="007D7189" w:rsidP="00115C55">
      <w:pPr>
        <w:rPr>
          <w:color w:val="FF0000"/>
          <w:u w:val="single"/>
        </w:rPr>
      </w:pPr>
      <w:r>
        <w:rPr>
          <w:color w:val="FF0000"/>
          <w:u w:val="single"/>
        </w:rPr>
        <w:t>F.</w:t>
      </w:r>
      <w:r>
        <w:rPr>
          <w:color w:val="FF0000"/>
          <w:u w:val="single"/>
        </w:rPr>
        <w:tab/>
      </w:r>
      <w:r w:rsidR="00F10ED3">
        <w:rPr>
          <w:color w:val="FF0000"/>
          <w:u w:val="single"/>
        </w:rPr>
        <w:t xml:space="preserve">Flow </w:t>
      </w:r>
      <w:r>
        <w:rPr>
          <w:color w:val="FF0000"/>
          <w:u w:val="single"/>
        </w:rPr>
        <w:t>Control Devices</w:t>
      </w:r>
    </w:p>
    <w:p w14:paraId="4328AADD" w14:textId="564C9A48" w:rsidR="007D7189" w:rsidRDefault="007D7189" w:rsidP="00115C55">
      <w:pPr>
        <w:rPr>
          <w:color w:val="FF0000"/>
          <w:u w:val="single"/>
        </w:rPr>
      </w:pPr>
      <w:r>
        <w:rPr>
          <w:color w:val="FF0000"/>
          <w:u w:val="single"/>
        </w:rPr>
        <w:t>1.</w:t>
      </w:r>
      <w:r>
        <w:rPr>
          <w:color w:val="FF0000"/>
          <w:u w:val="single"/>
        </w:rPr>
        <w:tab/>
      </w:r>
      <w:r w:rsidR="00F10ED3">
        <w:rPr>
          <w:color w:val="FF0000"/>
          <w:u w:val="single"/>
        </w:rPr>
        <w:t xml:space="preserve">Owners shall install a </w:t>
      </w:r>
      <w:r w:rsidR="00F10ED3" w:rsidRPr="00F10ED3">
        <w:rPr>
          <w:color w:val="FF0000"/>
          <w:u w:val="single"/>
        </w:rPr>
        <w:t>flow control device on each free flowing water well</w:t>
      </w:r>
      <w:r w:rsidR="00F10ED3">
        <w:rPr>
          <w:color w:val="FF0000"/>
          <w:u w:val="single"/>
        </w:rPr>
        <w:t xml:space="preserve"> producing in excess of five thousand gallons per day</w:t>
      </w:r>
      <w:r w:rsidR="00F10ED3" w:rsidRPr="00F10ED3">
        <w:rPr>
          <w:color w:val="FF0000"/>
          <w:u w:val="single"/>
        </w:rPr>
        <w:t>.</w:t>
      </w:r>
    </w:p>
    <w:p w14:paraId="2D13EF51" w14:textId="1DEB53BA" w:rsidR="00F10ED3" w:rsidRDefault="00F10ED3" w:rsidP="00F10ED3">
      <w:pPr>
        <w:rPr>
          <w:color w:val="FF0000"/>
          <w:u w:val="single"/>
        </w:rPr>
      </w:pPr>
      <w:r>
        <w:rPr>
          <w:color w:val="FF0000"/>
          <w:u w:val="single"/>
        </w:rPr>
        <w:t>2.</w:t>
      </w:r>
      <w:r>
        <w:rPr>
          <w:color w:val="FF0000"/>
          <w:u w:val="single"/>
        </w:rPr>
        <w:tab/>
      </w:r>
      <w:r w:rsidR="002500A5">
        <w:rPr>
          <w:color w:val="FF0000"/>
          <w:u w:val="single"/>
        </w:rPr>
        <w:t xml:space="preserve">If </w:t>
      </w:r>
      <w:r w:rsidRPr="00277AC5">
        <w:rPr>
          <w:color w:val="FF0000"/>
          <w:u w:val="single"/>
        </w:rPr>
        <w:t xml:space="preserve">a control device cannot be installed, </w:t>
      </w:r>
      <w:r w:rsidR="002500A5">
        <w:rPr>
          <w:color w:val="FF0000"/>
          <w:u w:val="single"/>
        </w:rPr>
        <w:t xml:space="preserve">the well </w:t>
      </w:r>
      <w:r w:rsidRPr="00277AC5">
        <w:rPr>
          <w:color w:val="FF0000"/>
          <w:u w:val="single"/>
        </w:rPr>
        <w:t xml:space="preserve">shall be considered abandoned and shall be plugged by the owner in accordance with the provisions of Chapter 11 of this Part, entitled "Plugging and Sealing of Abandoned Water Wells and Boreholes" </w:t>
      </w:r>
    </w:p>
    <w:p w14:paraId="27315404" w14:textId="4561E410" w:rsidR="00713291" w:rsidRPr="00701E09" w:rsidRDefault="00713291" w:rsidP="00713291">
      <w:pPr>
        <w:rPr>
          <w:color w:val="FF0000"/>
          <w:u w:val="single"/>
        </w:rPr>
      </w:pPr>
      <w:r>
        <w:rPr>
          <w:color w:val="FF0000"/>
          <w:u w:val="single"/>
        </w:rPr>
        <w:t>G.</w:t>
      </w:r>
      <w:r>
        <w:rPr>
          <w:color w:val="FF0000"/>
          <w:u w:val="single"/>
        </w:rPr>
        <w:tab/>
      </w:r>
      <w:r w:rsidRPr="00701E09">
        <w:rPr>
          <w:color w:val="FF0000"/>
          <w:u w:val="single"/>
        </w:rPr>
        <w:t>Observation wells shall be covered with an appropriate cap or cover to prevent unauthorized use or entry and to prevent entry of contaminants. It shall be the responsibility of the owner, organization or agency making the observations to prevent entry of any foreign materials or water into observation wells and to keep the surrounding area clear of waste, water, debris and other materials.</w:t>
      </w:r>
    </w:p>
    <w:p w14:paraId="6999D718" w14:textId="1F8A9879" w:rsidR="00115C55" w:rsidRPr="00C56247" w:rsidRDefault="00115C55" w:rsidP="00115C55">
      <w:pPr>
        <w:rPr>
          <w:color w:val="FF0000"/>
          <w:u w:val="single"/>
        </w:rPr>
      </w:pPr>
      <w:r w:rsidRPr="00C56247">
        <w:rPr>
          <w:color w:val="FF0000"/>
          <w:u w:val="single"/>
        </w:rPr>
        <w:t>AUTHORITY NOTE:</w:t>
      </w:r>
      <w:r w:rsidRPr="00C56247">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6EEB6E47" w14:textId="677C3304" w:rsidR="00E77A30" w:rsidRPr="00C56247" w:rsidRDefault="00115C55" w:rsidP="00115C55">
      <w:pPr>
        <w:rPr>
          <w:color w:val="FF0000"/>
          <w:u w:val="single"/>
        </w:rPr>
      </w:pPr>
      <w:r w:rsidRPr="00C56247">
        <w:rPr>
          <w:color w:val="FF0000"/>
          <w:u w:val="single"/>
        </w:rPr>
        <w:t>HISTORICAL NOTE:</w:t>
      </w:r>
      <w:r w:rsidRPr="00C56247">
        <w:rPr>
          <w:color w:val="FF0000"/>
          <w:u w:val="single"/>
        </w:rPr>
        <w:tab/>
        <w:t>Promulgated by the Department of Transportation and Development, Office of Public Works, LR 1:249 (May 1975), amended LR 11:959</w:t>
      </w:r>
      <w:r w:rsidR="00756C57">
        <w:rPr>
          <w:color w:val="FF0000"/>
          <w:u w:val="single"/>
        </w:rPr>
        <w:t xml:space="preserve"> &amp; 965</w:t>
      </w:r>
      <w:r w:rsidRPr="00C56247">
        <w:rPr>
          <w:color w:val="FF0000"/>
          <w:u w:val="single"/>
        </w:rPr>
        <w:t xml:space="preserve"> (October 1985), repromulgated by the Department of Transportation and Development, Office of Public Works, LR 31:942 (April 2005), amended by the Department of Natural Resources, Office of Conservation, LR 37:910 (March 2011), LR 37:3530</w:t>
      </w:r>
      <w:r w:rsidR="00756C57">
        <w:rPr>
          <w:color w:val="FF0000"/>
          <w:u w:val="single"/>
        </w:rPr>
        <w:t xml:space="preserve"> &amp; 3531</w:t>
      </w:r>
      <w:r w:rsidRPr="00C56247">
        <w:rPr>
          <w:color w:val="FF0000"/>
          <w:u w:val="single"/>
        </w:rPr>
        <w:t xml:space="preserve"> (December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C56247">
        <w:rPr>
          <w:color w:val="FF0000"/>
          <w:u w:val="single"/>
        </w:rPr>
        <w:t>.</w:t>
      </w:r>
    </w:p>
    <w:p w14:paraId="7DEB4653" w14:textId="343E9B6A" w:rsidR="004166C6" w:rsidRDefault="00CB037F">
      <w:pPr>
        <w:rPr>
          <w:b/>
          <w:color w:val="FF0000"/>
          <w:u w:val="single"/>
        </w:rPr>
      </w:pPr>
      <w:r>
        <w:rPr>
          <w:b/>
          <w:color w:val="FF0000"/>
          <w:u w:val="single"/>
        </w:rPr>
        <w:t xml:space="preserve">Chapter 11.  </w:t>
      </w:r>
      <w:bookmarkStart w:id="82" w:name="TOCT_Chap34"/>
      <w:bookmarkStart w:id="83" w:name="TOCT_Chap35"/>
      <w:r>
        <w:rPr>
          <w:b/>
          <w:color w:val="FF0000"/>
          <w:u w:val="single"/>
        </w:rPr>
        <w:tab/>
      </w:r>
      <w:r w:rsidRPr="00CB037F">
        <w:rPr>
          <w:b/>
          <w:color w:val="FF0000"/>
          <w:u w:val="single"/>
        </w:rPr>
        <w:t xml:space="preserve">Plugging and Sealing of Abandoned Water Wells and </w:t>
      </w:r>
      <w:r w:rsidR="00FF4595">
        <w:rPr>
          <w:b/>
          <w:color w:val="FF0000"/>
          <w:u w:val="single"/>
        </w:rPr>
        <w:t>Boreh</w:t>
      </w:r>
      <w:r w:rsidRPr="00CB037F">
        <w:rPr>
          <w:b/>
          <w:color w:val="FF0000"/>
          <w:u w:val="single"/>
        </w:rPr>
        <w:t>oles</w:t>
      </w:r>
      <w:bookmarkEnd w:id="82"/>
      <w:bookmarkEnd w:id="83"/>
    </w:p>
    <w:p w14:paraId="1857460B" w14:textId="286A4EDE" w:rsidR="005E4A5F" w:rsidRDefault="005E4A5F" w:rsidP="005E4A5F">
      <w:pPr>
        <w:ind w:left="720"/>
        <w:rPr>
          <w:b/>
          <w:color w:val="FF0000"/>
          <w:u w:val="single"/>
        </w:rPr>
      </w:pPr>
      <w:r w:rsidRPr="005E4A5F">
        <w:rPr>
          <w:b/>
          <w:color w:val="FF0000"/>
          <w:u w:val="single"/>
        </w:rPr>
        <w:t xml:space="preserve">Editor's Note: </w:t>
      </w:r>
      <w:r>
        <w:rPr>
          <w:b/>
          <w:color w:val="FF0000"/>
          <w:u w:val="single"/>
        </w:rPr>
        <w:t>Chapter 11 was</w:t>
      </w:r>
      <w:r w:rsidRPr="005E4A5F">
        <w:rPr>
          <w:b/>
          <w:color w:val="FF0000"/>
          <w:u w:val="single"/>
        </w:rPr>
        <w:t xml:space="preserve"> originally codified in LAC </w:t>
      </w:r>
      <w:r>
        <w:rPr>
          <w:b/>
          <w:color w:val="FF0000"/>
          <w:u w:val="single"/>
        </w:rPr>
        <w:t>56</w:t>
      </w:r>
      <w:r w:rsidRPr="005E4A5F">
        <w:rPr>
          <w:b/>
          <w:color w:val="FF0000"/>
          <w:u w:val="single"/>
        </w:rPr>
        <w:t xml:space="preserve">:I as </w:t>
      </w:r>
      <w:r>
        <w:rPr>
          <w:b/>
          <w:color w:val="FF0000"/>
          <w:u w:val="single"/>
        </w:rPr>
        <w:t>Chapter 5</w:t>
      </w:r>
      <w:r w:rsidRPr="005E4A5F">
        <w:rPr>
          <w:b/>
          <w:color w:val="FF0000"/>
          <w:u w:val="single"/>
        </w:rPr>
        <w:t xml:space="preserve">. </w:t>
      </w:r>
    </w:p>
    <w:p w14:paraId="5248EAAB" w14:textId="3EEC6DDA" w:rsidR="00110F42" w:rsidRPr="00110F42" w:rsidRDefault="00CB037F" w:rsidP="00110F42">
      <w:pPr>
        <w:rPr>
          <w:b/>
          <w:color w:val="FF0000"/>
          <w:u w:val="single"/>
        </w:rPr>
      </w:pPr>
      <w:r w:rsidRPr="00831612">
        <w:rPr>
          <w:b/>
          <w:color w:val="FF0000"/>
          <w:u w:val="single"/>
        </w:rPr>
        <w:t>§</w:t>
      </w:r>
      <w:r>
        <w:rPr>
          <w:b/>
          <w:color w:val="FF0000"/>
          <w:u w:val="single"/>
        </w:rPr>
        <w:t>1101</w:t>
      </w:r>
      <w:r w:rsidRPr="00831612">
        <w:rPr>
          <w:b/>
          <w:color w:val="FF0000"/>
          <w:u w:val="single"/>
        </w:rPr>
        <w:t>.</w:t>
      </w:r>
      <w:r w:rsidRPr="00831612">
        <w:rPr>
          <w:b/>
          <w:color w:val="FF0000"/>
          <w:u w:val="single"/>
        </w:rPr>
        <w:tab/>
      </w:r>
      <w:r w:rsidR="00110F42" w:rsidRPr="00110F42">
        <w:rPr>
          <w:b/>
          <w:color w:val="FF0000"/>
          <w:u w:val="single"/>
        </w:rPr>
        <w:t>Abandoned Water Wells and Holes That Shall Be Plugged</w:t>
      </w:r>
    </w:p>
    <w:p w14:paraId="525F71C5" w14:textId="5F369D48" w:rsidR="00110F42" w:rsidRPr="000A1CF7" w:rsidRDefault="000A1CF7" w:rsidP="000A1CF7">
      <w:pPr>
        <w:rPr>
          <w:color w:val="FF0000"/>
          <w:u w:val="single"/>
        </w:rPr>
      </w:pPr>
      <w:r w:rsidRPr="000A1CF7">
        <w:rPr>
          <w:color w:val="FF0000"/>
          <w:u w:val="single"/>
        </w:rPr>
        <w:t>A.</w:t>
      </w:r>
      <w:r>
        <w:rPr>
          <w:color w:val="FF0000"/>
          <w:u w:val="single"/>
        </w:rPr>
        <w:tab/>
      </w:r>
      <w:r w:rsidR="00110F42" w:rsidRPr="000A1CF7">
        <w:rPr>
          <w:color w:val="FF0000"/>
          <w:u w:val="single"/>
        </w:rPr>
        <w:t xml:space="preserve">The rules, regulations and standards for plugging abandoned water wells and holes shall apply to all destroyed and abandoned water wells and holes including, but not limited to, public supply, domestic, irrigation/agriculture, industrial, power generation, rig-supply, observation, dewatering, monitoring, and heat </w:t>
      </w:r>
      <w:r w:rsidR="00110F42" w:rsidRPr="000A1CF7">
        <w:rPr>
          <w:color w:val="FF0000"/>
          <w:u w:val="single"/>
        </w:rPr>
        <w:lastRenderedPageBreak/>
        <w:t>pump supply, as well as abandoned pilot holes, test holes, geotechnical boreholes, and heat pump holes (closed loop system). Abandoned or improperly plugged wells or holes could act as conduits for transmitting contaminants from the surface down to the water-bearing sands and thereby</w:t>
      </w:r>
      <w:r w:rsidR="00523AEB">
        <w:rPr>
          <w:color w:val="FF0000"/>
          <w:u w:val="single"/>
        </w:rPr>
        <w:t xml:space="preserve"> contaminate the state's ground</w:t>
      </w:r>
      <w:r w:rsidR="00110F42" w:rsidRPr="000A1CF7">
        <w:rPr>
          <w:color w:val="FF0000"/>
          <w:u w:val="single"/>
        </w:rPr>
        <w:t>water resources. For glossary of terms, refer to §1</w:t>
      </w:r>
      <w:r w:rsidR="00EA690B">
        <w:rPr>
          <w:color w:val="FF0000"/>
          <w:u w:val="single"/>
        </w:rPr>
        <w:t>0</w:t>
      </w:r>
      <w:r w:rsidR="00110F42" w:rsidRPr="000A1CF7">
        <w:rPr>
          <w:color w:val="FF0000"/>
          <w:u w:val="single"/>
        </w:rPr>
        <w:t>3.A of this Part.</w:t>
      </w:r>
    </w:p>
    <w:p w14:paraId="47A4D280" w14:textId="7FA23EAE" w:rsidR="000A1CF7" w:rsidRDefault="000A1CF7" w:rsidP="000A1CF7">
      <w:pPr>
        <w:rPr>
          <w:color w:val="FF0000"/>
          <w:u w:val="single"/>
        </w:rPr>
      </w:pPr>
      <w:r w:rsidRPr="00ED25E8">
        <w:rPr>
          <w:color w:val="FF0000"/>
          <w:u w:val="single"/>
        </w:rPr>
        <w:t>B.</w:t>
      </w:r>
      <w:r w:rsidRPr="00ED25E8">
        <w:rPr>
          <w:color w:val="FF0000"/>
          <w:u w:val="single"/>
        </w:rPr>
        <w:tab/>
      </w:r>
      <w:r w:rsidR="00ED25E8">
        <w:rPr>
          <w:color w:val="FF0000"/>
          <w:u w:val="single"/>
        </w:rPr>
        <w:t>P</w:t>
      </w:r>
      <w:r w:rsidRPr="00ED25E8">
        <w:rPr>
          <w:color w:val="FF0000"/>
          <w:u w:val="single"/>
        </w:rPr>
        <w:t xml:space="preserve">lugging </w:t>
      </w:r>
      <w:r w:rsidRPr="00E77A30">
        <w:rPr>
          <w:color w:val="FF0000"/>
          <w:u w:val="single"/>
        </w:rPr>
        <w:t xml:space="preserve">and abandoning wells and holes, excluding oil and gas wells, </w:t>
      </w:r>
      <w:r w:rsidR="00ED25E8">
        <w:rPr>
          <w:color w:val="FF0000"/>
          <w:u w:val="single"/>
        </w:rPr>
        <w:t>shall</w:t>
      </w:r>
      <w:r w:rsidRPr="00E77A30">
        <w:rPr>
          <w:color w:val="FF0000"/>
          <w:u w:val="single"/>
        </w:rPr>
        <w:t xml:space="preserve"> be undertaken by a </w:t>
      </w:r>
      <w:r>
        <w:rPr>
          <w:color w:val="FF0000"/>
          <w:u w:val="single"/>
        </w:rPr>
        <w:t xml:space="preserve">qualified </w:t>
      </w:r>
      <w:r w:rsidRPr="00E77A30">
        <w:rPr>
          <w:color w:val="FF0000"/>
          <w:u w:val="single"/>
        </w:rPr>
        <w:t>contractor</w:t>
      </w:r>
      <w:r>
        <w:rPr>
          <w:color w:val="FF0000"/>
          <w:u w:val="single"/>
        </w:rPr>
        <w:t xml:space="preserve"> licensed</w:t>
      </w:r>
      <w:r w:rsidR="00ED25E8">
        <w:rPr>
          <w:color w:val="FF0000"/>
          <w:u w:val="single"/>
        </w:rPr>
        <w:t xml:space="preserve"> pursuant to </w:t>
      </w:r>
      <w:r w:rsidR="00ED25E8" w:rsidRPr="00E51CF9">
        <w:rPr>
          <w:color w:val="FF0000"/>
          <w:u w:val="single"/>
        </w:rPr>
        <w:t>LAC</w:t>
      </w:r>
      <w:r w:rsidR="00E51CF9" w:rsidRPr="00E51CF9">
        <w:rPr>
          <w:color w:val="FF0000"/>
          <w:u w:val="single"/>
        </w:rPr>
        <w:t xml:space="preserve"> 46:LXXXIX</w:t>
      </w:r>
      <w:r w:rsidR="00ED25E8">
        <w:rPr>
          <w:color w:val="FF0000"/>
          <w:u w:val="single"/>
        </w:rPr>
        <w:t>, with the following exceptions:</w:t>
      </w:r>
    </w:p>
    <w:p w14:paraId="6D8259C7" w14:textId="77777777" w:rsidR="00ED25E8" w:rsidRPr="00ED25E8" w:rsidRDefault="00ED25E8" w:rsidP="00ED25E8">
      <w:pPr>
        <w:rPr>
          <w:color w:val="FF0000"/>
          <w:u w:val="single"/>
        </w:rPr>
      </w:pPr>
      <w:r w:rsidRPr="00ED25E8">
        <w:rPr>
          <w:color w:val="FF0000"/>
          <w:u w:val="single"/>
        </w:rPr>
        <w:t>1.</w:t>
      </w:r>
      <w:r w:rsidRPr="00ED25E8">
        <w:rPr>
          <w:color w:val="FF0000"/>
          <w:u w:val="single"/>
        </w:rPr>
        <w:tab/>
        <w:t>Nothing in this Chapter shall prevent a person who has not obtained a license, pursuant thereto, from plugging a domestic water well on his own or leased property which is his permanent residence, or was intended for use only for watering livestock on his farm; however, that person shall comply with all rules, regulations and standards for plugging such wells or holes, including the submission of plugging and abandonment forms.</w:t>
      </w:r>
    </w:p>
    <w:p w14:paraId="3CBB0C99" w14:textId="6F7877A2" w:rsidR="00ED25E8" w:rsidRPr="00ED25E8" w:rsidRDefault="00ED25E8" w:rsidP="00ED25E8">
      <w:pPr>
        <w:rPr>
          <w:color w:val="FF0000"/>
          <w:u w:val="single"/>
        </w:rPr>
      </w:pPr>
      <w:r w:rsidRPr="00ED25E8">
        <w:rPr>
          <w:color w:val="FF0000"/>
          <w:u w:val="single"/>
        </w:rPr>
        <w:t>2.</w:t>
      </w:r>
      <w:r w:rsidRPr="00ED25E8">
        <w:rPr>
          <w:color w:val="FF0000"/>
          <w:u w:val="single"/>
        </w:rPr>
        <w:tab/>
        <w:t>In addition to the domestic wells referred to in §1101.B.1, a person may plug an abandoned well or hole on his own or leased property provided that the person has the required equipment and knowledge for properly plugging the well or hole, in accordance with the rules, regulations, and standards stated herein, to the satisfaction of the department, and provided that the person has obtained departmental approval for plugging the well or hole himself, and provided that such approval is obtained prior to the beginning of the plugging operation. The owner shall report the work in a manner specified by the Department within 30 calendar days after the completion of the work</w:t>
      </w:r>
      <w:r w:rsidR="00F73F5D">
        <w:rPr>
          <w:color w:val="FF0000"/>
          <w:u w:val="single"/>
        </w:rPr>
        <w:t xml:space="preserve"> in accordance with the provisions of </w:t>
      </w:r>
      <w:r w:rsidR="00F73F5D" w:rsidRPr="00ED25E8">
        <w:rPr>
          <w:color w:val="FF0000"/>
          <w:u w:val="single"/>
        </w:rPr>
        <w:t>§110</w:t>
      </w:r>
      <w:r w:rsidR="00F73F5D">
        <w:rPr>
          <w:color w:val="FF0000"/>
          <w:u w:val="single"/>
        </w:rPr>
        <w:t>3.A</w:t>
      </w:r>
      <w:r w:rsidRPr="00ED25E8">
        <w:rPr>
          <w:color w:val="FF0000"/>
          <w:u w:val="single"/>
        </w:rPr>
        <w:t>.</w:t>
      </w:r>
    </w:p>
    <w:p w14:paraId="73B0FD32" w14:textId="561A5D06" w:rsidR="00ED25E8" w:rsidRPr="00F73F5D" w:rsidRDefault="00ED25E8" w:rsidP="00ED25E8">
      <w:pPr>
        <w:rPr>
          <w:color w:val="FF0000"/>
          <w:u w:val="single"/>
        </w:rPr>
      </w:pPr>
      <w:r w:rsidRPr="00F73F5D">
        <w:rPr>
          <w:color w:val="FF0000"/>
          <w:u w:val="single"/>
        </w:rPr>
        <w:t>AUTHORITY NOTE:</w:t>
      </w:r>
      <w:r w:rsidRPr="00F73F5D">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67EE4A84" w14:textId="7198EE7A" w:rsidR="00ED25E8" w:rsidRPr="00F73F5D" w:rsidRDefault="00ED25E8" w:rsidP="00ED25E8">
      <w:pPr>
        <w:rPr>
          <w:color w:val="FF0000"/>
          <w:u w:val="single"/>
        </w:rPr>
      </w:pPr>
      <w:r w:rsidRPr="00F73F5D">
        <w:rPr>
          <w:color w:val="FF0000"/>
          <w:u w:val="single"/>
        </w:rPr>
        <w:t>HISTORICAL NOTE:</w:t>
      </w:r>
      <w:r w:rsidRPr="00F73F5D">
        <w:rPr>
          <w:color w:val="FF0000"/>
          <w:u w:val="single"/>
        </w:rPr>
        <w:tab/>
        <w:t>Promulgated by the Department of Transportation and Development, Office of Public Works, LR 1:249 (May 1975), amended LR 11:960 (October 1985), repromulgated by the Department of Transportation and Development, Office of Public Works, LR 31:942 (April 2005), amended by the Department of Natural Resources, Office of Conservation, LR 37:911 (March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F73F5D">
        <w:rPr>
          <w:color w:val="FF0000"/>
          <w:u w:val="single"/>
        </w:rPr>
        <w:t>.</w:t>
      </w:r>
    </w:p>
    <w:p w14:paraId="0C9B2ABF" w14:textId="154CEA5A" w:rsidR="00F73F5D" w:rsidRPr="00F73F5D" w:rsidRDefault="00F73F5D" w:rsidP="00F73F5D">
      <w:pPr>
        <w:rPr>
          <w:b/>
          <w:color w:val="FF0000"/>
          <w:u w:val="single"/>
        </w:rPr>
      </w:pPr>
      <w:bookmarkStart w:id="84" w:name="_Toc151972189"/>
      <w:r w:rsidRPr="00F73F5D">
        <w:rPr>
          <w:b/>
          <w:color w:val="FF0000"/>
          <w:u w:val="single"/>
        </w:rPr>
        <w:t>§1103.</w:t>
      </w:r>
      <w:r w:rsidRPr="00F73F5D">
        <w:rPr>
          <w:b/>
          <w:color w:val="FF0000"/>
          <w:u w:val="single"/>
        </w:rPr>
        <w:tab/>
        <w:t xml:space="preserve">Water Well and Borehole Plugging and Abandonment </w:t>
      </w:r>
      <w:bookmarkEnd w:id="84"/>
      <w:r w:rsidRPr="00F73F5D">
        <w:rPr>
          <w:b/>
          <w:color w:val="FF0000"/>
          <w:u w:val="single"/>
        </w:rPr>
        <w:t>Reporting</w:t>
      </w:r>
    </w:p>
    <w:p w14:paraId="37C3A100" w14:textId="3FC130F6" w:rsidR="00F73F5D" w:rsidRPr="00F73F5D" w:rsidRDefault="00F73F5D" w:rsidP="00F73F5D">
      <w:pPr>
        <w:rPr>
          <w:color w:val="FF0000"/>
          <w:u w:val="single"/>
        </w:rPr>
      </w:pPr>
      <w:r w:rsidRPr="00F73F5D">
        <w:rPr>
          <w:color w:val="FF0000"/>
          <w:u w:val="single"/>
        </w:rPr>
        <w:t>A.</w:t>
      </w:r>
      <w:r w:rsidRPr="00F73F5D">
        <w:rPr>
          <w:color w:val="FF0000"/>
          <w:u w:val="single"/>
        </w:rPr>
        <w:tab/>
        <w:t>The contractor who plugs an abandoned well or hole shall report the work in a manner specified by the Department within 30 calendar days after the co</w:t>
      </w:r>
      <w:r>
        <w:rPr>
          <w:color w:val="FF0000"/>
          <w:u w:val="single"/>
        </w:rPr>
        <w:t xml:space="preserve">mpletion of the work. The contractor </w:t>
      </w:r>
      <w:r w:rsidRPr="00F73F5D">
        <w:rPr>
          <w:color w:val="FF0000"/>
          <w:u w:val="single"/>
        </w:rPr>
        <w:t xml:space="preserve">shall </w:t>
      </w:r>
      <w:r>
        <w:rPr>
          <w:color w:val="FF0000"/>
          <w:u w:val="single"/>
        </w:rPr>
        <w:t xml:space="preserve">provide the </w:t>
      </w:r>
      <w:r w:rsidRPr="00F73F5D">
        <w:rPr>
          <w:color w:val="FF0000"/>
          <w:u w:val="single"/>
        </w:rPr>
        <w:t xml:space="preserve">owner </w:t>
      </w:r>
      <w:r>
        <w:rPr>
          <w:color w:val="FF0000"/>
          <w:u w:val="single"/>
        </w:rPr>
        <w:t xml:space="preserve">with documentation </w:t>
      </w:r>
      <w:r w:rsidRPr="00F73F5D">
        <w:rPr>
          <w:color w:val="FF0000"/>
          <w:u w:val="single"/>
        </w:rPr>
        <w:t xml:space="preserve">immediately after completion of the work, and the contractor shall retain </w:t>
      </w:r>
      <w:r>
        <w:rPr>
          <w:color w:val="FF0000"/>
          <w:u w:val="single"/>
        </w:rPr>
        <w:t>documentation</w:t>
      </w:r>
      <w:r w:rsidRPr="00F73F5D">
        <w:rPr>
          <w:color w:val="FF0000"/>
          <w:u w:val="single"/>
        </w:rPr>
        <w:t xml:space="preserve"> for his files. For reporting purposes only, the department considers the work completed when the work is accepted by the owner or when the contractor has moved his equipment from the site; whichever comes first. Acceptance by the owner or removal of equipment from the site by the contractor does not imply, in any way, acceptance or approval by the state of Louisiana. The department, after inspection of the site and records (refer to §</w:t>
      </w:r>
      <w:r w:rsidR="005B7C68">
        <w:rPr>
          <w:color w:val="FF0000"/>
          <w:u w:val="single"/>
        </w:rPr>
        <w:t>1105</w:t>
      </w:r>
      <w:r w:rsidRPr="00F73F5D">
        <w:rPr>
          <w:color w:val="FF0000"/>
          <w:u w:val="single"/>
        </w:rPr>
        <w:t>), can require the owner and/or the contractor to do whatever additional work is necessary to properly plug and seal a hole or well in accordance with the standards stated herein. The expense for the additional work shall be borne by the owner and/or the contractor, as the case may be.</w:t>
      </w:r>
    </w:p>
    <w:p w14:paraId="67045F01" w14:textId="419CA71C" w:rsidR="00F73F5D" w:rsidRPr="00F73F5D" w:rsidRDefault="00F73F5D" w:rsidP="00F73F5D">
      <w:pPr>
        <w:rPr>
          <w:color w:val="FF0000"/>
          <w:u w:val="single"/>
        </w:rPr>
      </w:pPr>
      <w:r w:rsidRPr="00F73F5D">
        <w:rPr>
          <w:color w:val="FF0000"/>
          <w:u w:val="single"/>
        </w:rPr>
        <w:t>B.</w:t>
      </w:r>
      <w:r w:rsidRPr="00F73F5D">
        <w:rPr>
          <w:color w:val="FF0000"/>
          <w:u w:val="single"/>
        </w:rPr>
        <w:tab/>
        <w:t>For the purpose of reporting the plugging of abandoned boreholes, the drilling contractor shall certify annually, that all boreholes drilled by his firm have been plugged in accordance with requirements of §</w:t>
      </w:r>
      <w:r w:rsidR="0083351B">
        <w:rPr>
          <w:color w:val="FF0000"/>
          <w:u w:val="single"/>
        </w:rPr>
        <w:t>111</w:t>
      </w:r>
      <w:r w:rsidR="005F25D6">
        <w:rPr>
          <w:color w:val="FF0000"/>
          <w:u w:val="single"/>
        </w:rPr>
        <w:t>1</w:t>
      </w:r>
      <w:r w:rsidRPr="00F73F5D">
        <w:rPr>
          <w:color w:val="FF0000"/>
          <w:u w:val="single"/>
        </w:rPr>
        <w:t>.</w:t>
      </w:r>
    </w:p>
    <w:p w14:paraId="2DBD99AF" w14:textId="0963BEF8" w:rsidR="00F73F5D" w:rsidRPr="00F73F5D" w:rsidRDefault="00F73F5D" w:rsidP="00F73F5D">
      <w:pPr>
        <w:rPr>
          <w:color w:val="FF0000"/>
          <w:u w:val="single"/>
        </w:rPr>
      </w:pPr>
      <w:r w:rsidRPr="00F73F5D">
        <w:rPr>
          <w:color w:val="FF0000"/>
          <w:u w:val="single"/>
        </w:rPr>
        <w:t>AUTHORITY NOTE:</w:t>
      </w:r>
      <w:r w:rsidRPr="00F73F5D">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5DBD8CC3" w14:textId="4580E638" w:rsidR="00F73F5D" w:rsidRPr="00F73F5D" w:rsidRDefault="00F73F5D" w:rsidP="00F73F5D">
      <w:pPr>
        <w:rPr>
          <w:color w:val="FF0000"/>
          <w:u w:val="single"/>
        </w:rPr>
      </w:pPr>
      <w:r w:rsidRPr="00F73F5D">
        <w:rPr>
          <w:color w:val="FF0000"/>
          <w:u w:val="single"/>
        </w:rPr>
        <w:t>HISTORICAL NOTE:</w:t>
      </w:r>
      <w:r w:rsidRPr="00F73F5D">
        <w:rPr>
          <w:color w:val="FF0000"/>
          <w:u w:val="single"/>
        </w:rPr>
        <w:tab/>
        <w:t xml:space="preserve">Promulgated by the Department of Transportation and Development, Office of Public Works, LR 1:249 (May 1975), amended LR 11:960 (October 1985), repromulgated by the Department of </w:t>
      </w:r>
      <w:r w:rsidRPr="00F73F5D">
        <w:rPr>
          <w:color w:val="FF0000"/>
          <w:u w:val="single"/>
        </w:rPr>
        <w:lastRenderedPageBreak/>
        <w:t>Transportation and Development, Office of Public Works, LR 31:942 (April 2005), amended by the Department of Natural Resources, Office of Conservation, LR 37:911 (March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F73F5D">
        <w:rPr>
          <w:color w:val="FF0000"/>
          <w:u w:val="single"/>
        </w:rPr>
        <w:t>.</w:t>
      </w:r>
    </w:p>
    <w:p w14:paraId="6A0E32FC" w14:textId="3D6C5700" w:rsidR="00E25584" w:rsidRPr="00E25584" w:rsidRDefault="00E25584" w:rsidP="00E25584">
      <w:pPr>
        <w:rPr>
          <w:b/>
          <w:color w:val="FF0000"/>
          <w:u w:val="single"/>
        </w:rPr>
      </w:pPr>
      <w:bookmarkStart w:id="85" w:name="_Toc151972194"/>
      <w:r w:rsidRPr="00E25584">
        <w:rPr>
          <w:b/>
          <w:color w:val="FF0000"/>
          <w:u w:val="single"/>
        </w:rPr>
        <w:t>§</w:t>
      </w:r>
      <w:r w:rsidRPr="00C03E23">
        <w:rPr>
          <w:b/>
          <w:color w:val="FF0000"/>
          <w:u w:val="single"/>
        </w:rPr>
        <w:t>11</w:t>
      </w:r>
      <w:r w:rsidR="005B7C68">
        <w:rPr>
          <w:b/>
          <w:color w:val="FF0000"/>
          <w:u w:val="single"/>
        </w:rPr>
        <w:t>05</w:t>
      </w:r>
      <w:r w:rsidRPr="00E25584">
        <w:rPr>
          <w:b/>
          <w:color w:val="FF0000"/>
          <w:u w:val="single"/>
        </w:rPr>
        <w:t>.</w:t>
      </w:r>
      <w:r w:rsidRPr="00E25584">
        <w:rPr>
          <w:b/>
          <w:color w:val="FF0000"/>
          <w:u w:val="single"/>
        </w:rPr>
        <w:tab/>
        <w:t>Site Inspection by the Department Representatives</w:t>
      </w:r>
      <w:bookmarkEnd w:id="85"/>
    </w:p>
    <w:p w14:paraId="3DC6E189" w14:textId="3D593915" w:rsidR="00E25584" w:rsidRPr="00E25584" w:rsidRDefault="00E25584" w:rsidP="00E25584">
      <w:pPr>
        <w:rPr>
          <w:color w:val="FF0000"/>
          <w:u w:val="single"/>
        </w:rPr>
      </w:pPr>
      <w:r w:rsidRPr="00E25584">
        <w:rPr>
          <w:color w:val="FF0000"/>
          <w:u w:val="single"/>
        </w:rPr>
        <w:t>A.</w:t>
      </w:r>
      <w:r w:rsidRPr="00E25584">
        <w:rPr>
          <w:color w:val="FF0000"/>
          <w:u w:val="single"/>
        </w:rPr>
        <w:tab/>
        <w:t xml:space="preserve">The department may order, at any time, that the site of an abandoned water well or hole be inspected by department representatives to determine whether the work has been satisfactorily completed in accordance with the standards stated herein and as stated on the Plugging and Abandonment </w:t>
      </w:r>
      <w:r w:rsidRPr="00C03E23">
        <w:rPr>
          <w:color w:val="FF0000"/>
          <w:u w:val="single"/>
        </w:rPr>
        <w:t>Reports</w:t>
      </w:r>
      <w:r w:rsidRPr="00E25584">
        <w:rPr>
          <w:color w:val="FF0000"/>
          <w:u w:val="single"/>
        </w:rPr>
        <w:t>. The owner and/or the contractor shall make all records available to the representatives of the department and the owner shall allow representatives to enter the property and visit the site(s).</w:t>
      </w:r>
    </w:p>
    <w:p w14:paraId="11C72581" w14:textId="66C915CD" w:rsidR="00E25584" w:rsidRPr="00E25584" w:rsidRDefault="00E25584" w:rsidP="00E25584">
      <w:pPr>
        <w:rPr>
          <w:color w:val="FF0000"/>
          <w:u w:val="single"/>
        </w:rPr>
      </w:pPr>
      <w:r w:rsidRPr="00E25584">
        <w:rPr>
          <w:color w:val="FF0000"/>
          <w:u w:val="single"/>
        </w:rPr>
        <w:t>AUTHORITY NOTE:</w:t>
      </w:r>
      <w:r w:rsidRPr="00E25584">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1FF68C73" w14:textId="6F1617D7" w:rsidR="00E25584" w:rsidRPr="00E25584" w:rsidRDefault="00E25584" w:rsidP="00E25584">
      <w:pPr>
        <w:rPr>
          <w:color w:val="FF0000"/>
          <w:u w:val="single"/>
        </w:rPr>
      </w:pPr>
      <w:r w:rsidRPr="00E25584">
        <w:rPr>
          <w:color w:val="FF0000"/>
          <w:u w:val="single"/>
        </w:rPr>
        <w:t>HISTORICAL NOTE:</w:t>
      </w:r>
      <w:r w:rsidRPr="00E25584">
        <w:rPr>
          <w:color w:val="FF0000"/>
          <w:u w:val="single"/>
        </w:rPr>
        <w:tab/>
        <w:t>Promulgated by the Department of Transportation and Development, Office of Public Works, LR 1:249 (May 1975), amended LR 11:961 (October 1985), repromulgated by the Department of Transportation and Development, Office of Public Works, LR 31:942 (April 2005), amended by the Department of Natural Resources, Office of Conservation, LR 37:912 (March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E25584">
        <w:rPr>
          <w:color w:val="FF0000"/>
          <w:u w:val="single"/>
        </w:rPr>
        <w:t>.</w:t>
      </w:r>
    </w:p>
    <w:p w14:paraId="036C4E6E" w14:textId="18290ED0" w:rsidR="00C93CBA" w:rsidRPr="00701E09" w:rsidRDefault="00C93CBA" w:rsidP="00C93CBA">
      <w:pPr>
        <w:rPr>
          <w:b/>
          <w:color w:val="FF0000"/>
          <w:u w:val="single"/>
        </w:rPr>
      </w:pPr>
      <w:bookmarkStart w:id="86" w:name="_Toc151972196"/>
      <w:r w:rsidRPr="00701E09">
        <w:rPr>
          <w:b/>
          <w:color w:val="FF0000"/>
          <w:u w:val="single"/>
        </w:rPr>
        <w:t>§11</w:t>
      </w:r>
      <w:r w:rsidR="005B7C68">
        <w:rPr>
          <w:b/>
          <w:color w:val="FF0000"/>
          <w:u w:val="single"/>
        </w:rPr>
        <w:t>07</w:t>
      </w:r>
      <w:r w:rsidRPr="00701E09">
        <w:rPr>
          <w:b/>
          <w:color w:val="FF0000"/>
          <w:u w:val="single"/>
        </w:rPr>
        <w:t>.</w:t>
      </w:r>
      <w:r w:rsidRPr="00701E09">
        <w:rPr>
          <w:b/>
          <w:color w:val="FF0000"/>
          <w:u w:val="single"/>
        </w:rPr>
        <w:tab/>
      </w:r>
      <w:r w:rsidR="004915E5" w:rsidRPr="00701E09">
        <w:rPr>
          <w:b/>
          <w:color w:val="FF0000"/>
          <w:u w:val="single"/>
        </w:rPr>
        <w:t xml:space="preserve">Inactive or Abandoned </w:t>
      </w:r>
      <w:r w:rsidRPr="00701E09">
        <w:rPr>
          <w:b/>
          <w:color w:val="FF0000"/>
          <w:u w:val="single"/>
        </w:rPr>
        <w:t>Status of Wells or Holes and Plugging Responsibility</w:t>
      </w:r>
      <w:bookmarkEnd w:id="86"/>
    </w:p>
    <w:p w14:paraId="038057A6" w14:textId="224595B1" w:rsidR="004915E5" w:rsidRPr="00701E09" w:rsidRDefault="004915E5" w:rsidP="00C93CBA">
      <w:pPr>
        <w:rPr>
          <w:color w:val="FF0000"/>
          <w:u w:val="single"/>
        </w:rPr>
      </w:pPr>
      <w:r w:rsidRPr="00701E09">
        <w:rPr>
          <w:color w:val="FF0000"/>
          <w:u w:val="single"/>
        </w:rPr>
        <w:t>A</w:t>
      </w:r>
      <w:r w:rsidR="00C93CBA" w:rsidRPr="00701E09">
        <w:rPr>
          <w:color w:val="FF0000"/>
          <w:u w:val="single"/>
        </w:rPr>
        <w:t>.</w:t>
      </w:r>
      <w:r w:rsidR="00C93CBA" w:rsidRPr="00701E09">
        <w:rPr>
          <w:color w:val="FF0000"/>
          <w:u w:val="single"/>
        </w:rPr>
        <w:tab/>
        <w:t xml:space="preserve">Inactive </w:t>
      </w:r>
      <w:r w:rsidR="00701E09" w:rsidRPr="00701E09">
        <w:rPr>
          <w:color w:val="FF0000"/>
          <w:u w:val="single"/>
        </w:rPr>
        <w:t>Wells</w:t>
      </w:r>
      <w:r w:rsidR="00736BA1">
        <w:rPr>
          <w:color w:val="FF0000"/>
          <w:u w:val="single"/>
        </w:rPr>
        <w:t>.</w:t>
      </w:r>
      <w:r w:rsidR="00C93CBA" w:rsidRPr="00701E09">
        <w:rPr>
          <w:strike/>
          <w:color w:val="FF0000"/>
          <w:u w:val="single"/>
        </w:rPr>
        <w:t xml:space="preserve"> </w:t>
      </w:r>
    </w:p>
    <w:p w14:paraId="54AA1FC6" w14:textId="77777777" w:rsidR="001A1366" w:rsidRPr="00701E09" w:rsidRDefault="004915E5" w:rsidP="00C93CBA">
      <w:pPr>
        <w:rPr>
          <w:color w:val="FF0000"/>
          <w:u w:val="single"/>
        </w:rPr>
      </w:pPr>
      <w:r w:rsidRPr="00701E09">
        <w:rPr>
          <w:color w:val="FF0000"/>
          <w:u w:val="single"/>
        </w:rPr>
        <w:t>1.</w:t>
      </w:r>
      <w:r w:rsidRPr="00701E09">
        <w:rPr>
          <w:color w:val="FF0000"/>
          <w:u w:val="single"/>
        </w:rPr>
        <w:tab/>
        <w:t xml:space="preserve">An inactive status designation may be approved by the Department provided an owner furnishes sufficient </w:t>
      </w:r>
      <w:r w:rsidR="00C93CBA" w:rsidRPr="00701E09">
        <w:rPr>
          <w:color w:val="FF0000"/>
          <w:u w:val="single"/>
        </w:rPr>
        <w:t xml:space="preserve">evidence </w:t>
      </w:r>
      <w:r w:rsidRPr="00701E09">
        <w:rPr>
          <w:color w:val="FF0000"/>
          <w:u w:val="single"/>
        </w:rPr>
        <w:t>that the well meets</w:t>
      </w:r>
      <w:r w:rsidR="001A1366" w:rsidRPr="00701E09">
        <w:rPr>
          <w:color w:val="FF0000"/>
          <w:u w:val="single"/>
        </w:rPr>
        <w:t xml:space="preserve"> the inactive status definition in §103</w:t>
      </w:r>
      <w:r w:rsidR="001A1366" w:rsidRPr="00701E09">
        <w:rPr>
          <w:b/>
          <w:color w:val="FF0000"/>
          <w:u w:val="single"/>
        </w:rPr>
        <w:t xml:space="preserve"> </w:t>
      </w:r>
      <w:r w:rsidR="001A1366" w:rsidRPr="00701E09">
        <w:rPr>
          <w:color w:val="FF0000"/>
          <w:u w:val="single"/>
        </w:rPr>
        <w:t xml:space="preserve">along with a statement of their </w:t>
      </w:r>
      <w:r w:rsidR="00C93CBA" w:rsidRPr="00701E09">
        <w:rPr>
          <w:color w:val="FF0000"/>
          <w:u w:val="single"/>
        </w:rPr>
        <w:t xml:space="preserve">intentions </w:t>
      </w:r>
      <w:r w:rsidR="001A1366" w:rsidRPr="00701E09">
        <w:rPr>
          <w:color w:val="FF0000"/>
          <w:u w:val="single"/>
        </w:rPr>
        <w:t>for future use.</w:t>
      </w:r>
    </w:p>
    <w:p w14:paraId="179E9D93" w14:textId="31FA1B5B" w:rsidR="00C93CBA" w:rsidRPr="00701E09" w:rsidRDefault="001A1366" w:rsidP="00C93CBA">
      <w:pPr>
        <w:rPr>
          <w:color w:val="FF0000"/>
          <w:u w:val="single"/>
        </w:rPr>
      </w:pPr>
      <w:r w:rsidRPr="00701E09">
        <w:rPr>
          <w:color w:val="FF0000"/>
          <w:u w:val="single"/>
        </w:rPr>
        <w:t>2.</w:t>
      </w:r>
      <w:r w:rsidRPr="00701E09">
        <w:rPr>
          <w:color w:val="FF0000"/>
          <w:u w:val="single"/>
        </w:rPr>
        <w:tab/>
      </w:r>
      <w:r w:rsidR="004915E5" w:rsidRPr="00701E09">
        <w:rPr>
          <w:color w:val="FF0000"/>
          <w:u w:val="single"/>
        </w:rPr>
        <w:t>T</w:t>
      </w:r>
      <w:r w:rsidR="00C93CBA" w:rsidRPr="00701E09">
        <w:rPr>
          <w:color w:val="FF0000"/>
          <w:u w:val="single"/>
        </w:rPr>
        <w:t xml:space="preserve">he owner shall be responsible for </w:t>
      </w:r>
      <w:r w:rsidRPr="00701E09">
        <w:rPr>
          <w:color w:val="FF0000"/>
          <w:u w:val="single"/>
        </w:rPr>
        <w:t>ensuring that an inactive well i</w:t>
      </w:r>
      <w:r w:rsidR="003A01E0" w:rsidRPr="00701E09">
        <w:rPr>
          <w:color w:val="FF0000"/>
          <w:u w:val="single"/>
        </w:rPr>
        <w:t>s</w:t>
      </w:r>
      <w:r w:rsidRPr="00701E09">
        <w:rPr>
          <w:color w:val="FF0000"/>
          <w:u w:val="single"/>
        </w:rPr>
        <w:t xml:space="preserve"> maintained in accordance with the following</w:t>
      </w:r>
      <w:r w:rsidR="00C93CBA" w:rsidRPr="00701E09">
        <w:rPr>
          <w:color w:val="FF0000"/>
          <w:u w:val="single"/>
        </w:rPr>
        <w:t>:</w:t>
      </w:r>
    </w:p>
    <w:p w14:paraId="3B0FC9B9" w14:textId="77777777" w:rsidR="00C93CBA" w:rsidRPr="00701E09" w:rsidRDefault="00C93CBA" w:rsidP="00C93CBA">
      <w:pPr>
        <w:rPr>
          <w:color w:val="FF0000"/>
          <w:u w:val="single"/>
        </w:rPr>
      </w:pPr>
      <w:r w:rsidRPr="00701E09">
        <w:rPr>
          <w:color w:val="FF0000"/>
          <w:u w:val="single"/>
        </w:rPr>
        <w:t>a.</w:t>
      </w:r>
      <w:r w:rsidRPr="00701E09">
        <w:rPr>
          <w:color w:val="FF0000"/>
          <w:u w:val="single"/>
        </w:rPr>
        <w:tab/>
        <w:t>the well and the annular space between the hole and casing shall have no defects that will permit the seepage of surface water into the well;</w:t>
      </w:r>
    </w:p>
    <w:p w14:paraId="67BA9652" w14:textId="77777777" w:rsidR="00C93CBA" w:rsidRPr="00701E09" w:rsidRDefault="00C93CBA" w:rsidP="00C93CBA">
      <w:pPr>
        <w:rPr>
          <w:color w:val="FF0000"/>
          <w:u w:val="single"/>
        </w:rPr>
      </w:pPr>
      <w:r w:rsidRPr="00701E09">
        <w:rPr>
          <w:color w:val="FF0000"/>
          <w:u w:val="single"/>
        </w:rPr>
        <w:t>b.</w:t>
      </w:r>
      <w:r w:rsidRPr="00701E09">
        <w:rPr>
          <w:color w:val="FF0000"/>
          <w:u w:val="single"/>
        </w:rPr>
        <w:tab/>
        <w:t>the well is clearly marked and is not a safety hazard;</w:t>
      </w:r>
    </w:p>
    <w:p w14:paraId="7C25B901" w14:textId="77777777" w:rsidR="00C93CBA" w:rsidRPr="00701E09" w:rsidRDefault="00C93CBA" w:rsidP="00C93CBA">
      <w:pPr>
        <w:rPr>
          <w:color w:val="FF0000"/>
          <w:u w:val="single"/>
        </w:rPr>
      </w:pPr>
      <w:r w:rsidRPr="00701E09">
        <w:rPr>
          <w:color w:val="FF0000"/>
          <w:u w:val="single"/>
        </w:rPr>
        <w:t>c.</w:t>
      </w:r>
      <w:r w:rsidRPr="00701E09">
        <w:rPr>
          <w:color w:val="FF0000"/>
          <w:u w:val="single"/>
        </w:rPr>
        <w:tab/>
        <w:t>the well is adequately capped in such a manner as to prevent easy entry by other than the owner;</w:t>
      </w:r>
    </w:p>
    <w:p w14:paraId="4E3746CF" w14:textId="77777777" w:rsidR="00C93CBA" w:rsidRPr="00701E09" w:rsidRDefault="00C93CBA" w:rsidP="00C93CBA">
      <w:pPr>
        <w:rPr>
          <w:color w:val="FF0000"/>
          <w:u w:val="single"/>
        </w:rPr>
      </w:pPr>
      <w:r w:rsidRPr="00701E09">
        <w:rPr>
          <w:color w:val="FF0000"/>
          <w:u w:val="single"/>
        </w:rPr>
        <w:t>d.</w:t>
      </w:r>
      <w:r w:rsidRPr="00701E09">
        <w:rPr>
          <w:color w:val="FF0000"/>
          <w:u w:val="single"/>
        </w:rPr>
        <w:tab/>
        <w:t>the area surrounding the well is kept clear of waste and debris;</w:t>
      </w:r>
    </w:p>
    <w:p w14:paraId="39A45F52" w14:textId="77777777" w:rsidR="00C93CBA" w:rsidRPr="00701E09" w:rsidRDefault="00C93CBA" w:rsidP="00C93CBA">
      <w:pPr>
        <w:rPr>
          <w:color w:val="FF0000"/>
          <w:u w:val="single"/>
        </w:rPr>
      </w:pPr>
      <w:r w:rsidRPr="00701E09">
        <w:rPr>
          <w:color w:val="FF0000"/>
          <w:u w:val="single"/>
        </w:rPr>
        <w:t>e.</w:t>
      </w:r>
      <w:r w:rsidRPr="00701E09">
        <w:rPr>
          <w:color w:val="FF0000"/>
          <w:u w:val="single"/>
        </w:rPr>
        <w:tab/>
        <w:t>if the pump and/or motor have been removed for repair, replacement, etc., the well is adequately capped to prevent injury to people and to prevent the entrance of any contaminant or other objectionable material;</w:t>
      </w:r>
    </w:p>
    <w:p w14:paraId="71E9AABF" w14:textId="77777777" w:rsidR="00C93CBA" w:rsidRPr="00701E09" w:rsidRDefault="00C93CBA" w:rsidP="00C93CBA">
      <w:pPr>
        <w:rPr>
          <w:color w:val="FF0000"/>
          <w:u w:val="single"/>
        </w:rPr>
      </w:pPr>
      <w:r w:rsidRPr="00701E09">
        <w:rPr>
          <w:color w:val="FF0000"/>
          <w:u w:val="single"/>
        </w:rPr>
        <w:t>f.</w:t>
      </w:r>
      <w:r w:rsidRPr="00701E09">
        <w:rPr>
          <w:color w:val="FF0000"/>
          <w:u w:val="single"/>
        </w:rPr>
        <w:tab/>
        <w:t>the well is not used for disposal or injection of trash, garbage, sewage, waste water and/or storm runoff; and</w:t>
      </w:r>
    </w:p>
    <w:p w14:paraId="2C48590C" w14:textId="77777777" w:rsidR="00C93CBA" w:rsidRPr="00701E09" w:rsidRDefault="00C93CBA" w:rsidP="00C93CBA">
      <w:pPr>
        <w:rPr>
          <w:color w:val="FF0000"/>
          <w:u w:val="single"/>
        </w:rPr>
      </w:pPr>
      <w:r w:rsidRPr="00701E09">
        <w:rPr>
          <w:color w:val="FF0000"/>
          <w:u w:val="single"/>
        </w:rPr>
        <w:t>g.</w:t>
      </w:r>
      <w:r w:rsidRPr="00701E09">
        <w:rPr>
          <w:color w:val="FF0000"/>
          <w:u w:val="single"/>
        </w:rPr>
        <w:tab/>
        <w:t>the well is easily accessible for routine maintenance and periodic inspection.</w:t>
      </w:r>
    </w:p>
    <w:p w14:paraId="6DCBBC59" w14:textId="201D0A26" w:rsidR="009750CF" w:rsidRPr="009750CF" w:rsidRDefault="009750CF" w:rsidP="009750CF">
      <w:pPr>
        <w:rPr>
          <w:strike/>
          <w:color w:val="0070C0"/>
          <w:u w:val="single"/>
        </w:rPr>
      </w:pPr>
      <w:r w:rsidRPr="009750CF">
        <w:rPr>
          <w:color w:val="FF0000"/>
          <w:u w:val="single"/>
        </w:rPr>
        <w:t>B.</w:t>
      </w:r>
      <w:r w:rsidRPr="009750CF">
        <w:rPr>
          <w:color w:val="FF0000"/>
          <w:u w:val="single"/>
        </w:rPr>
        <w:tab/>
        <w:t xml:space="preserve">Abandoned Wells. </w:t>
      </w:r>
    </w:p>
    <w:p w14:paraId="1B127CCE" w14:textId="5501A527" w:rsidR="00C07B57" w:rsidRDefault="00C07B57" w:rsidP="00C93CBA">
      <w:pPr>
        <w:rPr>
          <w:color w:val="FF0000"/>
          <w:u w:val="single"/>
        </w:rPr>
      </w:pPr>
      <w:r>
        <w:rPr>
          <w:color w:val="FF0000"/>
          <w:u w:val="single"/>
        </w:rPr>
        <w:lastRenderedPageBreak/>
        <w:t>1.</w:t>
      </w:r>
      <w:r>
        <w:rPr>
          <w:color w:val="FF0000"/>
          <w:u w:val="single"/>
        </w:rPr>
        <w:tab/>
      </w:r>
      <w:r w:rsidR="00C93CBA" w:rsidRPr="00701E09">
        <w:rPr>
          <w:color w:val="FF0000"/>
          <w:u w:val="single"/>
        </w:rPr>
        <w:t xml:space="preserve">The owner of an abandoned well </w:t>
      </w:r>
      <w:r w:rsidR="00913147">
        <w:rPr>
          <w:color w:val="FF0000"/>
          <w:u w:val="single"/>
        </w:rPr>
        <w:t xml:space="preserve">as defined in </w:t>
      </w:r>
      <w:r w:rsidR="00913147" w:rsidRPr="00701E09">
        <w:rPr>
          <w:color w:val="FF0000"/>
          <w:u w:val="single"/>
        </w:rPr>
        <w:t>§103</w:t>
      </w:r>
      <w:r w:rsidR="00913147" w:rsidRPr="00701E09">
        <w:rPr>
          <w:b/>
          <w:color w:val="FF0000"/>
          <w:u w:val="single"/>
        </w:rPr>
        <w:t xml:space="preserve"> </w:t>
      </w:r>
      <w:r w:rsidR="00C93CBA" w:rsidRPr="00701E09">
        <w:rPr>
          <w:color w:val="FF0000"/>
          <w:u w:val="single"/>
        </w:rPr>
        <w:t xml:space="preserve">shall be responsible for </w:t>
      </w:r>
      <w:r w:rsidR="00A069E9">
        <w:rPr>
          <w:color w:val="FF0000"/>
          <w:u w:val="single"/>
        </w:rPr>
        <w:t>ei</w:t>
      </w:r>
      <w:r w:rsidR="00BA65E5">
        <w:rPr>
          <w:color w:val="FF0000"/>
          <w:u w:val="single"/>
        </w:rPr>
        <w:t xml:space="preserve">ther repairing the subject well, converting a well from drought relief to permanent irrigation or domestic use, </w:t>
      </w:r>
      <w:r w:rsidR="00A069E9">
        <w:rPr>
          <w:color w:val="FF0000"/>
          <w:u w:val="single"/>
        </w:rPr>
        <w:t>or plugging it,</w:t>
      </w:r>
      <w:r w:rsidR="00C93CBA" w:rsidRPr="00701E09">
        <w:rPr>
          <w:color w:val="FF0000"/>
          <w:u w:val="single"/>
        </w:rPr>
        <w:t xml:space="preserve"> in accordance with methods and standards stated in §</w:t>
      </w:r>
      <w:r w:rsidR="0083351B">
        <w:rPr>
          <w:color w:val="FF0000"/>
          <w:u w:val="single"/>
        </w:rPr>
        <w:t>111</w:t>
      </w:r>
      <w:r w:rsidR="005F25D6">
        <w:rPr>
          <w:color w:val="FF0000"/>
          <w:u w:val="single"/>
        </w:rPr>
        <w:t>1</w:t>
      </w:r>
      <w:r w:rsidR="00C93CBA" w:rsidRPr="00701E09">
        <w:rPr>
          <w:color w:val="FF0000"/>
          <w:u w:val="single"/>
        </w:rPr>
        <w:t>, within 90 calendar days from t</w:t>
      </w:r>
      <w:r>
        <w:rPr>
          <w:color w:val="FF0000"/>
          <w:u w:val="single"/>
        </w:rPr>
        <w:t>he initial date of abandonment.</w:t>
      </w:r>
    </w:p>
    <w:p w14:paraId="079BDE6C" w14:textId="77129CFA" w:rsidR="00C07B57" w:rsidRDefault="00C07B57" w:rsidP="00C93CBA">
      <w:pPr>
        <w:rPr>
          <w:color w:val="FF0000"/>
          <w:u w:val="single"/>
        </w:rPr>
      </w:pPr>
      <w:r>
        <w:rPr>
          <w:color w:val="FF0000"/>
          <w:u w:val="single"/>
        </w:rPr>
        <w:t>a.</w:t>
      </w:r>
      <w:r>
        <w:rPr>
          <w:color w:val="FF0000"/>
          <w:u w:val="single"/>
        </w:rPr>
        <w:tab/>
      </w:r>
      <w:r w:rsidR="00C93CBA" w:rsidRPr="00701E09">
        <w:rPr>
          <w:color w:val="FF0000"/>
          <w:u w:val="single"/>
        </w:rPr>
        <w:t xml:space="preserve">If the owner fails to </w:t>
      </w:r>
      <w:r w:rsidR="00A069E9">
        <w:rPr>
          <w:color w:val="FF0000"/>
          <w:u w:val="single"/>
        </w:rPr>
        <w:t xml:space="preserve">repair or </w:t>
      </w:r>
      <w:r w:rsidR="00C93CBA" w:rsidRPr="00701E09">
        <w:rPr>
          <w:color w:val="FF0000"/>
          <w:u w:val="single"/>
        </w:rPr>
        <w:t xml:space="preserve">plug an abandoned well within the 90-day time period, </w:t>
      </w:r>
      <w:r w:rsidRPr="00C07B57">
        <w:rPr>
          <w:color w:val="FF0000"/>
          <w:u w:val="single"/>
        </w:rPr>
        <w:t>the department, upon receiving information on the existence of such well, will order the owner to plug the well within 30 calendar d</w:t>
      </w:r>
      <w:r w:rsidR="006061E4">
        <w:rPr>
          <w:color w:val="FF0000"/>
          <w:u w:val="single"/>
        </w:rPr>
        <w:t>ays after receipt of the order.</w:t>
      </w:r>
    </w:p>
    <w:p w14:paraId="6E8CFE58" w14:textId="61B9932A" w:rsidR="00C93CBA" w:rsidRDefault="00C07B57" w:rsidP="00C93CBA">
      <w:pPr>
        <w:rPr>
          <w:color w:val="FF0000"/>
          <w:u w:val="single"/>
        </w:rPr>
      </w:pPr>
      <w:r>
        <w:rPr>
          <w:color w:val="FF0000"/>
          <w:u w:val="single"/>
        </w:rPr>
        <w:t>b.</w:t>
      </w:r>
      <w:r>
        <w:rPr>
          <w:color w:val="FF0000"/>
          <w:u w:val="single"/>
        </w:rPr>
        <w:tab/>
        <w:t>I</w:t>
      </w:r>
      <w:r w:rsidRPr="00C07B57">
        <w:rPr>
          <w:color w:val="FF0000"/>
          <w:u w:val="single"/>
        </w:rPr>
        <w:t xml:space="preserve">f the owner fails to comply within the 30-day time period </w:t>
      </w:r>
      <w:r>
        <w:rPr>
          <w:color w:val="FF0000"/>
          <w:u w:val="single"/>
        </w:rPr>
        <w:t xml:space="preserve">specified by the order </w:t>
      </w:r>
      <w:r w:rsidRPr="00C07B57">
        <w:rPr>
          <w:color w:val="FF0000"/>
          <w:u w:val="single"/>
        </w:rPr>
        <w:t xml:space="preserve">or does not offer, in writing, an acceptable alternative time interval for plugging the well, the owner will be considered in violation of R.S. 38:3094, </w:t>
      </w:r>
      <w:r w:rsidR="003B48EF">
        <w:rPr>
          <w:color w:val="FF0000"/>
          <w:u w:val="single"/>
        </w:rPr>
        <w:t xml:space="preserve">and subject to </w:t>
      </w:r>
      <w:r w:rsidRPr="00C07B57">
        <w:rPr>
          <w:color w:val="FF0000"/>
          <w:u w:val="single"/>
        </w:rPr>
        <w:t>a civil penalty of not more than $1,000 a day for each day of violation and for each act of violation</w:t>
      </w:r>
      <w:r w:rsidR="003B48EF">
        <w:rPr>
          <w:color w:val="FF0000"/>
          <w:u w:val="single"/>
        </w:rPr>
        <w:t xml:space="preserve"> as authorized by</w:t>
      </w:r>
      <w:r w:rsidR="003B48EF" w:rsidRPr="003B48EF">
        <w:rPr>
          <w:color w:val="FF0000"/>
          <w:u w:val="single"/>
        </w:rPr>
        <w:t xml:space="preserve"> </w:t>
      </w:r>
      <w:r w:rsidR="003B48EF" w:rsidRPr="00C07B57">
        <w:rPr>
          <w:color w:val="FF0000"/>
          <w:u w:val="single"/>
        </w:rPr>
        <w:t>R.S. 38:309</w:t>
      </w:r>
      <w:r w:rsidR="003B48EF">
        <w:rPr>
          <w:color w:val="FF0000"/>
          <w:u w:val="single"/>
        </w:rPr>
        <w:t>7.3(F)(2)(h)</w:t>
      </w:r>
      <w:r w:rsidRPr="00C07B57">
        <w:rPr>
          <w:color w:val="FF0000"/>
          <w:u w:val="single"/>
        </w:rPr>
        <w:t>.</w:t>
      </w:r>
    </w:p>
    <w:p w14:paraId="3DC4E759" w14:textId="4B2FA4F4" w:rsidR="00C07B57" w:rsidRPr="00701E09" w:rsidRDefault="00C07B57" w:rsidP="00C93CBA">
      <w:pPr>
        <w:rPr>
          <w:color w:val="FF0000"/>
          <w:u w:val="single"/>
        </w:rPr>
      </w:pPr>
      <w:r>
        <w:rPr>
          <w:color w:val="FF0000"/>
          <w:u w:val="single"/>
        </w:rPr>
        <w:t>2.</w:t>
      </w:r>
      <w:r>
        <w:rPr>
          <w:color w:val="FF0000"/>
          <w:u w:val="single"/>
        </w:rPr>
        <w:tab/>
      </w:r>
      <w:r w:rsidRPr="00C07B57">
        <w:rPr>
          <w:color w:val="FF0000"/>
          <w:u w:val="single"/>
        </w:rPr>
        <w:t xml:space="preserve">The contractor who agrees to plug an abandoned well or hole for the owner shall be fully responsible for plugging the well or hole in accordance with the rules, regulations and standards stated herein. He is also responsible for reporting plugging work </w:t>
      </w:r>
      <w:r>
        <w:rPr>
          <w:color w:val="FF0000"/>
          <w:u w:val="single"/>
        </w:rPr>
        <w:t xml:space="preserve">in accordance with </w:t>
      </w:r>
      <w:r w:rsidRPr="00C07B57">
        <w:rPr>
          <w:color w:val="FF0000"/>
          <w:u w:val="single"/>
        </w:rPr>
        <w:t>§1103. The contractor shall also be responsible for informing the owner of the necessity of plugging and sealing any other water well or hole on the property that may have been previously abandoned or which may be abandoned in the future.</w:t>
      </w:r>
    </w:p>
    <w:p w14:paraId="32065FC5" w14:textId="230C59D1" w:rsidR="00C93CBA" w:rsidRPr="00701E09" w:rsidRDefault="003A01E0" w:rsidP="00C93CBA">
      <w:pPr>
        <w:rPr>
          <w:color w:val="FF0000"/>
          <w:u w:val="single"/>
        </w:rPr>
      </w:pPr>
      <w:r w:rsidRPr="00701E09">
        <w:rPr>
          <w:color w:val="FF0000"/>
          <w:u w:val="single"/>
        </w:rPr>
        <w:t>C</w:t>
      </w:r>
      <w:r w:rsidR="00C93CBA" w:rsidRPr="00701E09">
        <w:rPr>
          <w:color w:val="FF0000"/>
          <w:u w:val="single"/>
        </w:rPr>
        <w:t xml:space="preserve">. </w:t>
      </w:r>
      <w:r w:rsidR="00B854F3" w:rsidRPr="00701E09">
        <w:rPr>
          <w:color w:val="FF0000"/>
          <w:u w:val="single"/>
        </w:rPr>
        <w:tab/>
      </w:r>
      <w:r w:rsidR="00C93CBA" w:rsidRPr="00701E09">
        <w:rPr>
          <w:color w:val="FF0000"/>
          <w:u w:val="single"/>
        </w:rPr>
        <w:t xml:space="preserve">Destroyed </w:t>
      </w:r>
      <w:r w:rsidR="00B854F3" w:rsidRPr="00701E09">
        <w:rPr>
          <w:color w:val="FF0000"/>
          <w:u w:val="single"/>
        </w:rPr>
        <w:t>Wells</w:t>
      </w:r>
      <w:r w:rsidR="00C93CBA" w:rsidRPr="00701E09">
        <w:rPr>
          <w:color w:val="FF0000"/>
          <w:u w:val="single"/>
        </w:rPr>
        <w:t xml:space="preserve"> </w:t>
      </w:r>
    </w:p>
    <w:p w14:paraId="632B2BA2" w14:textId="49E4C477" w:rsidR="00B854F3" w:rsidRPr="00701E09" w:rsidRDefault="0080162C" w:rsidP="00C93CBA">
      <w:pPr>
        <w:rPr>
          <w:color w:val="FF0000"/>
          <w:u w:val="single"/>
        </w:rPr>
      </w:pPr>
      <w:r w:rsidRPr="00701E09">
        <w:rPr>
          <w:color w:val="FF0000"/>
          <w:u w:val="single"/>
        </w:rPr>
        <w:t>1</w:t>
      </w:r>
      <w:r w:rsidR="00B854F3" w:rsidRPr="00701E09">
        <w:rPr>
          <w:color w:val="FF0000"/>
          <w:u w:val="single"/>
        </w:rPr>
        <w:t>.</w:t>
      </w:r>
      <w:r w:rsidR="00B854F3" w:rsidRPr="00701E09">
        <w:rPr>
          <w:color w:val="FF0000"/>
          <w:u w:val="single"/>
        </w:rPr>
        <w:tab/>
        <w:t xml:space="preserve">Wells which cannot be located after diligent efforts can be considered plugged and abandoned provided sufficient evidence is </w:t>
      </w:r>
      <w:r w:rsidR="003A01E0" w:rsidRPr="00701E09">
        <w:rPr>
          <w:color w:val="FF0000"/>
          <w:u w:val="single"/>
        </w:rPr>
        <w:t>furnished</w:t>
      </w:r>
      <w:r w:rsidR="00B854F3" w:rsidRPr="00701E09">
        <w:rPr>
          <w:color w:val="FF0000"/>
          <w:u w:val="single"/>
        </w:rPr>
        <w:t xml:space="preserve"> to the Department</w:t>
      </w:r>
      <w:r w:rsidR="003A01E0" w:rsidRPr="00701E09">
        <w:rPr>
          <w:color w:val="FF0000"/>
          <w:u w:val="single"/>
        </w:rPr>
        <w:t xml:space="preserve"> demonstrating that the well meets the definition in §103</w:t>
      </w:r>
      <w:r w:rsidR="00B854F3" w:rsidRPr="00701E09">
        <w:rPr>
          <w:color w:val="FF0000"/>
          <w:u w:val="single"/>
        </w:rPr>
        <w:t>.</w:t>
      </w:r>
    </w:p>
    <w:p w14:paraId="3994CE53" w14:textId="0F7DADB8" w:rsidR="00C93CBA" w:rsidRPr="00701E09" w:rsidRDefault="003A01E0" w:rsidP="00C93CBA">
      <w:pPr>
        <w:rPr>
          <w:color w:val="FF0000"/>
          <w:u w:val="single"/>
        </w:rPr>
      </w:pPr>
      <w:r w:rsidRPr="00701E09">
        <w:rPr>
          <w:color w:val="FF0000"/>
          <w:u w:val="single"/>
        </w:rPr>
        <w:t>D</w:t>
      </w:r>
      <w:r w:rsidR="00C93CBA" w:rsidRPr="00701E09">
        <w:rPr>
          <w:color w:val="FF0000"/>
          <w:u w:val="single"/>
        </w:rPr>
        <w:t>.</w:t>
      </w:r>
      <w:r w:rsidR="00C93CBA" w:rsidRPr="00701E09">
        <w:rPr>
          <w:color w:val="FF0000"/>
          <w:u w:val="single"/>
        </w:rPr>
        <w:tab/>
        <w:t>Abandoned Rig-Supply Water Wells</w:t>
      </w:r>
    </w:p>
    <w:p w14:paraId="10B4551B" w14:textId="6B02D1B3" w:rsidR="004957D5" w:rsidRPr="004957D5" w:rsidRDefault="004957D5" w:rsidP="004957D5">
      <w:pPr>
        <w:rPr>
          <w:color w:val="FF0000"/>
          <w:u w:val="single"/>
        </w:rPr>
      </w:pPr>
      <w:r w:rsidRPr="004957D5">
        <w:rPr>
          <w:color w:val="FF0000"/>
          <w:u w:val="single"/>
        </w:rPr>
        <w:t>1.</w:t>
      </w:r>
      <w:r w:rsidRPr="004957D5">
        <w:rPr>
          <w:color w:val="FF0000"/>
          <w:u w:val="single"/>
        </w:rPr>
        <w:tab/>
      </w:r>
      <w:r w:rsidRPr="004957D5">
        <w:rPr>
          <w:color w:val="EE0000"/>
          <w:u w:val="single"/>
        </w:rPr>
        <w:t>A water well drilled at an oil,</w:t>
      </w:r>
      <w:r w:rsidR="00A069E9">
        <w:rPr>
          <w:color w:val="EE0000"/>
          <w:u w:val="single"/>
        </w:rPr>
        <w:t xml:space="preserve"> </w:t>
      </w:r>
      <w:r w:rsidRPr="004957D5">
        <w:rPr>
          <w:color w:val="EE0000"/>
          <w:u w:val="single"/>
        </w:rPr>
        <w:t>gas, or water well drilling site to supply water for drilling activities shall be considered an abandoned well immediately af</w:t>
      </w:r>
      <w:r w:rsidR="00340250">
        <w:rPr>
          <w:color w:val="EE0000"/>
          <w:u w:val="single"/>
        </w:rPr>
        <w:t>ter the termination of the oil,</w:t>
      </w:r>
      <w:r w:rsidRPr="004957D5">
        <w:rPr>
          <w:color w:val="EE0000"/>
          <w:u w:val="single"/>
        </w:rPr>
        <w:t xml:space="preserve"> gas, or water well drilling-operations and removal of the rig from the site. The company in charge of the drilling of the oil, gas, or water well (lessee or owner) shall be responsible for plugging the abandoned water well, in accordance with §1111, within 30 calendar day</w:t>
      </w:r>
      <w:r w:rsidR="00340250">
        <w:rPr>
          <w:color w:val="EE0000"/>
          <w:u w:val="single"/>
        </w:rPr>
        <w:t>s after the termination of oil,</w:t>
      </w:r>
      <w:r w:rsidRPr="004957D5">
        <w:rPr>
          <w:color w:val="EE0000"/>
          <w:u w:val="single"/>
        </w:rPr>
        <w:t xml:space="preserve"> gas, or water well drilling operations and removal of the rig from the site.</w:t>
      </w:r>
    </w:p>
    <w:p w14:paraId="78C23DD4" w14:textId="428CDF94" w:rsidR="00C93CBA" w:rsidRPr="00701E09" w:rsidRDefault="0080162C" w:rsidP="00C93CBA">
      <w:pPr>
        <w:rPr>
          <w:color w:val="FF0000"/>
          <w:u w:val="single"/>
        </w:rPr>
      </w:pPr>
      <w:r w:rsidRPr="00701E09">
        <w:rPr>
          <w:color w:val="FF0000"/>
          <w:u w:val="single"/>
        </w:rPr>
        <w:t>2</w:t>
      </w:r>
      <w:r w:rsidR="00C93CBA" w:rsidRPr="00701E09">
        <w:rPr>
          <w:color w:val="FF0000"/>
          <w:u w:val="single"/>
        </w:rPr>
        <w:t>.</w:t>
      </w:r>
      <w:r w:rsidR="00C93CBA" w:rsidRPr="00701E09">
        <w:rPr>
          <w:color w:val="FF0000"/>
          <w:u w:val="single"/>
        </w:rPr>
        <w:tab/>
        <w:t>If the ownership of the water well is to be conveyed to the landowner in lieu of plugging and abandoning the well, the well must conform to the requirements for active or inactive status. The ownership transfer must be made through a legal document advising the landowner of his responsibilities and obligations to properly maintain the well, including the proper plugging of the well when it is abandoned and no longer needed for water production activities. The company (lessee) shall provide the department with a copy o</w:t>
      </w:r>
      <w:r w:rsidR="00701E09" w:rsidRPr="00701E09">
        <w:rPr>
          <w:color w:val="FF0000"/>
          <w:u w:val="single"/>
        </w:rPr>
        <w:t xml:space="preserve">f the transfer document within </w:t>
      </w:r>
      <w:r w:rsidR="00C93CBA" w:rsidRPr="00701E09">
        <w:rPr>
          <w:color w:val="FF0000"/>
          <w:u w:val="single"/>
        </w:rPr>
        <w:t xml:space="preserve">30 calendar days after the transfer of the ownership. Upon receiving the document, the department will send a letter to the new owner requesting well use information and advising him/her of the appropriate regulations. The owner is required to respond within 30 calendar days, stating intended use and requesting an appropriate status, as </w:t>
      </w:r>
      <w:r w:rsidR="00701E09" w:rsidRPr="00701E09">
        <w:rPr>
          <w:color w:val="FF0000"/>
          <w:u w:val="single"/>
        </w:rPr>
        <w:t xml:space="preserve">defined in §103 and/or as </w:t>
      </w:r>
      <w:r w:rsidR="00C93CBA" w:rsidRPr="00701E09">
        <w:rPr>
          <w:color w:val="FF0000"/>
          <w:u w:val="single"/>
        </w:rPr>
        <w:t>outlined in §</w:t>
      </w:r>
      <w:r w:rsidR="00701E09" w:rsidRPr="00701E09">
        <w:rPr>
          <w:color w:val="FF0000"/>
          <w:u w:val="single"/>
        </w:rPr>
        <w:t>11</w:t>
      </w:r>
      <w:r w:rsidR="005B7C68">
        <w:rPr>
          <w:color w:val="FF0000"/>
          <w:u w:val="single"/>
        </w:rPr>
        <w:t>07</w:t>
      </w:r>
      <w:r w:rsidR="00C93CBA" w:rsidRPr="00701E09">
        <w:rPr>
          <w:color w:val="FF0000"/>
          <w:u w:val="single"/>
        </w:rPr>
        <w:t>.</w:t>
      </w:r>
    </w:p>
    <w:p w14:paraId="4402D201" w14:textId="25529F01" w:rsidR="0080162C" w:rsidRPr="00701E09" w:rsidRDefault="0080162C" w:rsidP="00C93CBA">
      <w:pPr>
        <w:rPr>
          <w:color w:val="FF0000"/>
          <w:u w:val="single"/>
        </w:rPr>
      </w:pPr>
      <w:r w:rsidRPr="00701E09">
        <w:rPr>
          <w:color w:val="FF0000"/>
          <w:u w:val="single"/>
        </w:rPr>
        <w:t>E</w:t>
      </w:r>
      <w:r w:rsidR="00701E09" w:rsidRPr="00701E09">
        <w:rPr>
          <w:color w:val="FF0000"/>
          <w:u w:val="single"/>
        </w:rPr>
        <w:t>.</w:t>
      </w:r>
      <w:r w:rsidR="00701E09" w:rsidRPr="00701E09">
        <w:rPr>
          <w:color w:val="FF0000"/>
          <w:u w:val="single"/>
        </w:rPr>
        <w:tab/>
      </w:r>
      <w:r w:rsidR="006C35B6">
        <w:rPr>
          <w:color w:val="FF0000"/>
          <w:u w:val="single"/>
        </w:rPr>
        <w:t xml:space="preserve">Abandoned </w:t>
      </w:r>
      <w:r w:rsidR="00701E09" w:rsidRPr="00701E09">
        <w:rPr>
          <w:color w:val="FF0000"/>
          <w:u w:val="single"/>
        </w:rPr>
        <w:t>Observation Wells</w:t>
      </w:r>
      <w:r w:rsidR="00C93CBA" w:rsidRPr="00701E09">
        <w:rPr>
          <w:color w:val="FF0000"/>
          <w:u w:val="single"/>
        </w:rPr>
        <w:t xml:space="preserve"> </w:t>
      </w:r>
    </w:p>
    <w:p w14:paraId="0217E45D" w14:textId="0CBB708B" w:rsidR="00C93CBA" w:rsidRPr="00701E09" w:rsidRDefault="00713291" w:rsidP="00C93CBA">
      <w:pPr>
        <w:rPr>
          <w:color w:val="FF0000"/>
          <w:u w:val="single"/>
        </w:rPr>
      </w:pPr>
      <w:r>
        <w:rPr>
          <w:color w:val="FF0000"/>
          <w:u w:val="single"/>
        </w:rPr>
        <w:t>1</w:t>
      </w:r>
      <w:r w:rsidR="00C93CBA" w:rsidRPr="00701E09">
        <w:rPr>
          <w:color w:val="FF0000"/>
          <w:u w:val="single"/>
        </w:rPr>
        <w:t>.</w:t>
      </w:r>
      <w:r w:rsidR="00C93CBA" w:rsidRPr="00701E09">
        <w:rPr>
          <w:color w:val="FF0000"/>
          <w:u w:val="single"/>
        </w:rPr>
        <w:tab/>
        <w:t>An inactive water well may be used as an observation well; however, when it is no longer needed for observation purposes and the owner does not intend to convert it to an active status, the well shall be considered abandoned. The owner shall be responsible for plugging the abandoned well in accordance with Methods and Standards, stated in §</w:t>
      </w:r>
      <w:r w:rsidR="0083351B">
        <w:rPr>
          <w:color w:val="FF0000"/>
          <w:u w:val="single"/>
        </w:rPr>
        <w:t>111</w:t>
      </w:r>
      <w:r w:rsidR="005F25D6">
        <w:rPr>
          <w:color w:val="FF0000"/>
          <w:u w:val="single"/>
        </w:rPr>
        <w:t>1</w:t>
      </w:r>
      <w:r w:rsidR="00C93CBA" w:rsidRPr="00701E09">
        <w:rPr>
          <w:color w:val="FF0000"/>
          <w:u w:val="single"/>
        </w:rPr>
        <w:t xml:space="preserve">, within 90 calendar days after abandonment, unless agreement with the </w:t>
      </w:r>
      <w:r w:rsidR="00C93CBA" w:rsidRPr="00701E09">
        <w:rPr>
          <w:color w:val="FF0000"/>
          <w:u w:val="single"/>
        </w:rPr>
        <w:lastRenderedPageBreak/>
        <w:t>agency or organization which used the well for observation clearly delegates the plugging responsibility to the agency or organization.</w:t>
      </w:r>
    </w:p>
    <w:p w14:paraId="69A07B01" w14:textId="62DA6AE4" w:rsidR="00C93CBA" w:rsidRDefault="00713291" w:rsidP="00C93CBA">
      <w:pPr>
        <w:rPr>
          <w:color w:val="FF0000"/>
          <w:u w:val="single"/>
        </w:rPr>
      </w:pPr>
      <w:r>
        <w:rPr>
          <w:color w:val="FF0000"/>
          <w:u w:val="single"/>
        </w:rPr>
        <w:t>2</w:t>
      </w:r>
      <w:r w:rsidR="00C93CBA" w:rsidRPr="00701E09">
        <w:rPr>
          <w:color w:val="FF0000"/>
          <w:u w:val="single"/>
        </w:rPr>
        <w:t>.</w:t>
      </w:r>
      <w:r w:rsidR="00C93CBA" w:rsidRPr="00701E09">
        <w:rPr>
          <w:color w:val="FF0000"/>
          <w:u w:val="single"/>
        </w:rPr>
        <w:tab/>
        <w:t>A well constructed solely for observation purposes by an owner, a governmental agency, or an engineering or research organization, must be converted to an active, inactive or standby status when no longer needed for observation purposes, otherwise it shall be considered abandoned. It shall be the responsibility of the owner, agency or organization who installed the well to plug the abandoned well in accordance with methods and standards, stated in §</w:t>
      </w:r>
      <w:r w:rsidR="0083351B">
        <w:rPr>
          <w:color w:val="FF0000"/>
          <w:u w:val="single"/>
        </w:rPr>
        <w:t>111</w:t>
      </w:r>
      <w:r w:rsidR="005F25D6">
        <w:rPr>
          <w:color w:val="FF0000"/>
          <w:u w:val="single"/>
        </w:rPr>
        <w:t>1</w:t>
      </w:r>
      <w:r w:rsidR="00C93CBA" w:rsidRPr="00701E09">
        <w:rPr>
          <w:color w:val="FF0000"/>
          <w:u w:val="single"/>
        </w:rPr>
        <w:t>, within 90 calendar days after abandonment.</w:t>
      </w:r>
    </w:p>
    <w:p w14:paraId="38D21BDD" w14:textId="05EA6BE9" w:rsidR="00AB65B0" w:rsidRDefault="00AB65B0" w:rsidP="00C93CBA">
      <w:pPr>
        <w:rPr>
          <w:color w:val="FF0000"/>
          <w:u w:val="single"/>
        </w:rPr>
      </w:pPr>
      <w:r>
        <w:rPr>
          <w:color w:val="FF0000"/>
          <w:u w:val="single"/>
        </w:rPr>
        <w:t>F.</w:t>
      </w:r>
      <w:r>
        <w:rPr>
          <w:color w:val="FF0000"/>
          <w:u w:val="single"/>
        </w:rPr>
        <w:tab/>
        <w:t>Abandoned Environmental Wells or Holes</w:t>
      </w:r>
    </w:p>
    <w:p w14:paraId="41D18FBB" w14:textId="055DF336" w:rsidR="00340250" w:rsidRPr="00340250" w:rsidRDefault="00AB65B0" w:rsidP="00C93CBA">
      <w:pPr>
        <w:rPr>
          <w:color w:val="FF0000"/>
          <w:u w:val="single"/>
        </w:rPr>
      </w:pPr>
      <w:r w:rsidRPr="00340250">
        <w:rPr>
          <w:color w:val="FF0000"/>
          <w:u w:val="single"/>
        </w:rPr>
        <w:t>1.</w:t>
      </w:r>
      <w:r w:rsidRPr="00340250">
        <w:rPr>
          <w:color w:val="FF0000"/>
          <w:u w:val="single"/>
        </w:rPr>
        <w:tab/>
        <w:t xml:space="preserve">All environmental wells or holes are considered abandoned </w:t>
      </w:r>
      <w:r w:rsidR="00B61424">
        <w:rPr>
          <w:color w:val="FF0000"/>
          <w:u w:val="single"/>
        </w:rPr>
        <w:t xml:space="preserve">on the earliest date on which </w:t>
      </w:r>
      <w:r w:rsidR="00340250" w:rsidRPr="00340250">
        <w:rPr>
          <w:color w:val="FF0000"/>
          <w:u w:val="single"/>
        </w:rPr>
        <w:t>they</w:t>
      </w:r>
      <w:r w:rsidRPr="00340250">
        <w:rPr>
          <w:color w:val="FF0000"/>
          <w:u w:val="single"/>
        </w:rPr>
        <w:t xml:space="preserve"> no longer serve a purpose</w:t>
      </w:r>
      <w:r w:rsidR="00340250" w:rsidRPr="00340250">
        <w:rPr>
          <w:color w:val="FF0000"/>
          <w:u w:val="single"/>
        </w:rPr>
        <w:t>, they</w:t>
      </w:r>
      <w:r w:rsidRPr="00340250">
        <w:rPr>
          <w:color w:val="FF0000"/>
          <w:u w:val="single"/>
        </w:rPr>
        <w:t xml:space="preserve"> are</w:t>
      </w:r>
      <w:r w:rsidR="00340250" w:rsidRPr="00340250">
        <w:rPr>
          <w:color w:val="FF0000"/>
          <w:u w:val="single"/>
        </w:rPr>
        <w:t xml:space="preserve"> damaged beyond repair or the project they are associated with is terminate</w:t>
      </w:r>
      <w:r w:rsidR="00B61424">
        <w:rPr>
          <w:color w:val="FF0000"/>
          <w:u w:val="single"/>
        </w:rPr>
        <w:t>d.</w:t>
      </w:r>
    </w:p>
    <w:p w14:paraId="3A256747" w14:textId="7EDF4729" w:rsidR="00AB65B0" w:rsidRPr="00340250" w:rsidRDefault="00340250" w:rsidP="00C93CBA">
      <w:pPr>
        <w:rPr>
          <w:color w:val="FF0000"/>
          <w:u w:val="single"/>
        </w:rPr>
      </w:pPr>
      <w:r w:rsidRPr="00340250">
        <w:rPr>
          <w:color w:val="FF0000"/>
          <w:u w:val="single"/>
        </w:rPr>
        <w:t>2.</w:t>
      </w:r>
      <w:r w:rsidRPr="00340250">
        <w:rPr>
          <w:color w:val="FF0000"/>
          <w:u w:val="single"/>
        </w:rPr>
        <w:tab/>
        <w:t>The owner shall be responsible for plugging the aba</w:t>
      </w:r>
      <w:r>
        <w:rPr>
          <w:color w:val="FF0000"/>
          <w:u w:val="single"/>
        </w:rPr>
        <w:t xml:space="preserve">ndoned environmental </w:t>
      </w:r>
      <w:r w:rsidRPr="00340250">
        <w:rPr>
          <w:color w:val="FF0000"/>
          <w:u w:val="single"/>
        </w:rPr>
        <w:t>well</w:t>
      </w:r>
      <w:r>
        <w:rPr>
          <w:color w:val="FF0000"/>
          <w:u w:val="single"/>
        </w:rPr>
        <w:t xml:space="preserve"> or hole</w:t>
      </w:r>
      <w:r w:rsidRPr="00340250">
        <w:rPr>
          <w:color w:val="FF0000"/>
          <w:u w:val="single"/>
        </w:rPr>
        <w:t xml:space="preserve">, in accordance with §1111, within 30 calendar days after the </w:t>
      </w:r>
      <w:r>
        <w:rPr>
          <w:color w:val="FF0000"/>
          <w:u w:val="single"/>
        </w:rPr>
        <w:t>date the well is considered ab</w:t>
      </w:r>
      <w:r w:rsidR="00F53AA5">
        <w:rPr>
          <w:color w:val="FF0000"/>
          <w:u w:val="single"/>
        </w:rPr>
        <w:t>an</w:t>
      </w:r>
      <w:r>
        <w:rPr>
          <w:color w:val="FF0000"/>
          <w:u w:val="single"/>
        </w:rPr>
        <w:t>doned</w:t>
      </w:r>
      <w:r w:rsidRPr="00340250">
        <w:rPr>
          <w:color w:val="FF0000"/>
          <w:u w:val="single"/>
        </w:rPr>
        <w:t>.</w:t>
      </w:r>
      <w:r w:rsidR="00AB65B0" w:rsidRPr="00340250">
        <w:rPr>
          <w:color w:val="FF0000"/>
          <w:u w:val="single"/>
        </w:rPr>
        <w:t xml:space="preserve">  </w:t>
      </w:r>
    </w:p>
    <w:p w14:paraId="4C9BD08C" w14:textId="10AEF121" w:rsidR="00C93CBA" w:rsidRPr="00701E09" w:rsidRDefault="00AB65B0" w:rsidP="00C93CBA">
      <w:pPr>
        <w:rPr>
          <w:color w:val="FF0000"/>
          <w:u w:val="single"/>
        </w:rPr>
      </w:pPr>
      <w:r>
        <w:rPr>
          <w:color w:val="FF0000"/>
          <w:u w:val="single"/>
        </w:rPr>
        <w:t>G</w:t>
      </w:r>
      <w:r w:rsidR="00C93CBA" w:rsidRPr="00701E09">
        <w:rPr>
          <w:color w:val="FF0000"/>
          <w:u w:val="single"/>
        </w:rPr>
        <w:t>.</w:t>
      </w:r>
      <w:r w:rsidR="00C93CBA" w:rsidRPr="00701E09">
        <w:rPr>
          <w:color w:val="FF0000"/>
          <w:u w:val="single"/>
        </w:rPr>
        <w:tab/>
        <w:t>Abandoned Pilot Holes and Test Holes</w:t>
      </w:r>
    </w:p>
    <w:p w14:paraId="109C6D05" w14:textId="30BDBA01" w:rsidR="00C93CBA" w:rsidRPr="00701E09" w:rsidRDefault="0080162C" w:rsidP="00C93CBA">
      <w:pPr>
        <w:rPr>
          <w:color w:val="FF0000"/>
          <w:u w:val="single"/>
        </w:rPr>
      </w:pPr>
      <w:r w:rsidRPr="00701E09">
        <w:rPr>
          <w:color w:val="FF0000"/>
          <w:u w:val="single"/>
        </w:rPr>
        <w:t>1</w:t>
      </w:r>
      <w:r w:rsidR="00C93CBA" w:rsidRPr="00701E09">
        <w:rPr>
          <w:color w:val="FF0000"/>
          <w:u w:val="single"/>
        </w:rPr>
        <w:t>.</w:t>
      </w:r>
      <w:r w:rsidR="00C93CBA" w:rsidRPr="00701E09">
        <w:rPr>
          <w:color w:val="FF0000"/>
          <w:u w:val="single"/>
        </w:rPr>
        <w:tab/>
        <w:t>A pilot hole, drilled with the intent to install casing and produce water, shall be considered an abandoned hole immediately after the termination of the drilling operations if the hole is not cased and/or a well is not developed or constructed. It shall be the water-well contractor's responsibility to plug the abandoned hole, in accordance with §</w:t>
      </w:r>
      <w:r w:rsidR="0083351B">
        <w:rPr>
          <w:color w:val="FF0000"/>
          <w:u w:val="single"/>
        </w:rPr>
        <w:t>111</w:t>
      </w:r>
      <w:r w:rsidR="005F25D6">
        <w:rPr>
          <w:color w:val="FF0000"/>
          <w:u w:val="single"/>
        </w:rPr>
        <w:t>1</w:t>
      </w:r>
      <w:r w:rsidR="00C93CBA" w:rsidRPr="00701E09">
        <w:rPr>
          <w:color w:val="FF0000"/>
          <w:u w:val="single"/>
        </w:rPr>
        <w:t>, within 30 calendar days after the termination of the drilling operations.</w:t>
      </w:r>
    </w:p>
    <w:p w14:paraId="5C0F0A58" w14:textId="79B4EAF5" w:rsidR="00C93CBA" w:rsidRPr="00701E09" w:rsidRDefault="0080162C" w:rsidP="00C93CBA">
      <w:pPr>
        <w:rPr>
          <w:color w:val="FF0000"/>
          <w:u w:val="single"/>
        </w:rPr>
      </w:pPr>
      <w:r w:rsidRPr="00701E09">
        <w:rPr>
          <w:color w:val="FF0000"/>
          <w:u w:val="single"/>
        </w:rPr>
        <w:t>2</w:t>
      </w:r>
      <w:r w:rsidR="00C93CBA" w:rsidRPr="00701E09">
        <w:rPr>
          <w:color w:val="FF0000"/>
          <w:u w:val="single"/>
        </w:rPr>
        <w:t>.</w:t>
      </w:r>
      <w:r w:rsidR="00C93CBA" w:rsidRPr="00701E09">
        <w:rPr>
          <w:color w:val="FF0000"/>
          <w:u w:val="single"/>
        </w:rPr>
        <w:tab/>
        <w:t>A test hole, drilled to obtain geologic, hydrologic and water-quality data shall be considered an abandoned hole immediately after the completion of all testing operations. The agency or the contractor in charge of the exploratory work is responsible for plugging the abandoned hole in accordance with §</w:t>
      </w:r>
      <w:r w:rsidR="0083351B">
        <w:rPr>
          <w:color w:val="FF0000"/>
          <w:u w:val="single"/>
        </w:rPr>
        <w:t>111</w:t>
      </w:r>
      <w:r w:rsidR="005F25D6">
        <w:rPr>
          <w:color w:val="FF0000"/>
          <w:u w:val="single"/>
        </w:rPr>
        <w:t>1</w:t>
      </w:r>
      <w:r w:rsidR="00C93CBA" w:rsidRPr="00701E09">
        <w:rPr>
          <w:color w:val="FF0000"/>
          <w:u w:val="single"/>
        </w:rPr>
        <w:t>, within 30 calendar days after the termination of drilling operations.</w:t>
      </w:r>
    </w:p>
    <w:p w14:paraId="480CAE48" w14:textId="20FA1DA3" w:rsidR="00C93CBA" w:rsidRPr="00701E09" w:rsidRDefault="00AB65B0" w:rsidP="00C93CBA">
      <w:pPr>
        <w:rPr>
          <w:color w:val="FF0000"/>
          <w:u w:val="single"/>
        </w:rPr>
      </w:pPr>
      <w:r>
        <w:rPr>
          <w:color w:val="FF0000"/>
          <w:u w:val="single"/>
        </w:rPr>
        <w:t>H</w:t>
      </w:r>
      <w:r w:rsidR="00C93CBA" w:rsidRPr="00701E09">
        <w:rPr>
          <w:color w:val="FF0000"/>
          <w:u w:val="single"/>
        </w:rPr>
        <w:t>.</w:t>
      </w:r>
      <w:r w:rsidR="00C93CBA" w:rsidRPr="00701E09">
        <w:rPr>
          <w:color w:val="FF0000"/>
          <w:u w:val="single"/>
        </w:rPr>
        <w:tab/>
        <w:t>Abandoned Geotechnical Boreholes. A hole, drilled, bored, cored or augered to obtain soil samples to be analyzed for chemical and/or physical properties shall be considered abandoned immediately after the completion of the drilling and sampling operations. It shall be the drilling contractor's responsibility to plug the abandoned hole in accordance with methods and standards stated in §</w:t>
      </w:r>
      <w:r w:rsidR="0083351B">
        <w:rPr>
          <w:color w:val="FF0000"/>
          <w:u w:val="single"/>
        </w:rPr>
        <w:t>111</w:t>
      </w:r>
      <w:r w:rsidR="005F25D6">
        <w:rPr>
          <w:color w:val="FF0000"/>
          <w:u w:val="single"/>
        </w:rPr>
        <w:t>1</w:t>
      </w:r>
      <w:r w:rsidR="00C93CBA" w:rsidRPr="00701E09">
        <w:rPr>
          <w:color w:val="FF0000"/>
          <w:u w:val="single"/>
        </w:rPr>
        <w:t xml:space="preserve"> within 30 calendar days after the termination of drilling and sampling operations.</w:t>
      </w:r>
    </w:p>
    <w:p w14:paraId="2986D19B" w14:textId="2913DE23" w:rsidR="00C93CBA" w:rsidRPr="00701E09" w:rsidRDefault="00AB65B0" w:rsidP="00C93CBA">
      <w:pPr>
        <w:rPr>
          <w:color w:val="FF0000"/>
          <w:u w:val="single"/>
        </w:rPr>
      </w:pPr>
      <w:r>
        <w:rPr>
          <w:color w:val="FF0000"/>
          <w:u w:val="single"/>
        </w:rPr>
        <w:t>I</w:t>
      </w:r>
      <w:r w:rsidR="00C93CBA" w:rsidRPr="00701E09">
        <w:rPr>
          <w:color w:val="FF0000"/>
          <w:u w:val="single"/>
        </w:rPr>
        <w:t>.</w:t>
      </w:r>
      <w:r w:rsidR="00C93CBA" w:rsidRPr="00701E09">
        <w:rPr>
          <w:color w:val="FF0000"/>
          <w:u w:val="single"/>
        </w:rPr>
        <w:tab/>
        <w:t>Abandoned Heat Pump Holes (Closed Loop System). A hole drilled to install piping for an earth-coupled water source heat system shall be considered an abandoned hole if the piping is not installed and/or the hole is not plugged by the drilling contractor in accordance with methods and standards, stated in §</w:t>
      </w:r>
      <w:r w:rsidR="0083351B">
        <w:rPr>
          <w:color w:val="FF0000"/>
          <w:u w:val="single"/>
        </w:rPr>
        <w:t>111</w:t>
      </w:r>
      <w:r w:rsidR="005F25D6">
        <w:rPr>
          <w:color w:val="FF0000"/>
          <w:u w:val="single"/>
        </w:rPr>
        <w:t>1</w:t>
      </w:r>
      <w:r w:rsidR="00C93CBA" w:rsidRPr="00701E09">
        <w:rPr>
          <w:color w:val="FF0000"/>
          <w:u w:val="single"/>
        </w:rPr>
        <w:t>, within 30 calendar days after completion of drilling operations. It shall be the drilling contractor's responsibility to plug the abandoned hole in accordance with methods and standards, stated in §</w:t>
      </w:r>
      <w:r w:rsidR="0083351B">
        <w:rPr>
          <w:color w:val="FF0000"/>
          <w:u w:val="single"/>
        </w:rPr>
        <w:t>111</w:t>
      </w:r>
      <w:r w:rsidR="005F25D6">
        <w:rPr>
          <w:color w:val="FF0000"/>
          <w:u w:val="single"/>
        </w:rPr>
        <w:t>1</w:t>
      </w:r>
      <w:r w:rsidR="00C93CBA" w:rsidRPr="00701E09">
        <w:rPr>
          <w:color w:val="FF0000"/>
          <w:u w:val="single"/>
        </w:rPr>
        <w:t>, within 30 calendar days after the hole is considered abandoned.</w:t>
      </w:r>
    </w:p>
    <w:p w14:paraId="1AA15215" w14:textId="77777777" w:rsidR="00BF48D5" w:rsidRDefault="00C93CBA" w:rsidP="00C93CBA">
      <w:pPr>
        <w:rPr>
          <w:color w:val="FF0000"/>
          <w:u w:val="single"/>
        </w:rPr>
      </w:pPr>
      <w:r w:rsidRPr="00701E09">
        <w:rPr>
          <w:color w:val="FF0000"/>
          <w:u w:val="single"/>
        </w:rPr>
        <w:t>AUTHORITY NOTE:</w:t>
      </w:r>
      <w:r w:rsidRPr="00701E09">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6119A555" w14:textId="5CC801E2" w:rsidR="00C93CBA" w:rsidRPr="00701E09" w:rsidRDefault="00C93CBA" w:rsidP="00C93CBA">
      <w:pPr>
        <w:rPr>
          <w:color w:val="FF0000"/>
          <w:u w:val="single"/>
        </w:rPr>
      </w:pPr>
      <w:r w:rsidRPr="00701E09">
        <w:rPr>
          <w:color w:val="FF0000"/>
          <w:u w:val="single"/>
        </w:rPr>
        <w:t>HISTORICAL NOTE:</w:t>
      </w:r>
      <w:r w:rsidRPr="00701E09">
        <w:rPr>
          <w:color w:val="FF0000"/>
          <w:u w:val="single"/>
        </w:rPr>
        <w:tab/>
        <w:t>Promulgated by the Department of Transportation and Development, Office of Public Works, LR 1:249 (May 1975), amended LR 11:961 (October 1985), repromulgated by the Department of Transportation and Development, Office of Public Works, LR 31:942 (April 2005)</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701E09">
        <w:rPr>
          <w:color w:val="FF0000"/>
          <w:u w:val="single"/>
        </w:rPr>
        <w:t>.</w:t>
      </w:r>
    </w:p>
    <w:p w14:paraId="2FE89EDF" w14:textId="48751AAB" w:rsidR="00C93CBA" w:rsidRPr="0083351B" w:rsidRDefault="00C93CBA" w:rsidP="00C93CBA">
      <w:pPr>
        <w:rPr>
          <w:b/>
          <w:color w:val="FF0000"/>
          <w:u w:val="single"/>
        </w:rPr>
      </w:pPr>
      <w:bookmarkStart w:id="87" w:name="_Toc151972197"/>
      <w:r w:rsidRPr="0083351B">
        <w:rPr>
          <w:b/>
          <w:color w:val="FF0000"/>
          <w:u w:val="single"/>
        </w:rPr>
        <w:t>§</w:t>
      </w:r>
      <w:r w:rsidR="00701E09" w:rsidRPr="0083351B">
        <w:rPr>
          <w:b/>
          <w:color w:val="FF0000"/>
          <w:u w:val="single"/>
        </w:rPr>
        <w:t>11</w:t>
      </w:r>
      <w:r w:rsidR="005B7C68">
        <w:rPr>
          <w:b/>
          <w:color w:val="FF0000"/>
          <w:u w:val="single"/>
        </w:rPr>
        <w:t>09</w:t>
      </w:r>
      <w:r w:rsidRPr="0083351B">
        <w:rPr>
          <w:b/>
          <w:color w:val="FF0000"/>
          <w:u w:val="single"/>
        </w:rPr>
        <w:t>.</w:t>
      </w:r>
      <w:r w:rsidRPr="0083351B">
        <w:rPr>
          <w:b/>
          <w:color w:val="FF0000"/>
          <w:u w:val="single"/>
        </w:rPr>
        <w:tab/>
        <w:t>Plugging and Filler Materials</w:t>
      </w:r>
      <w:bookmarkEnd w:id="87"/>
    </w:p>
    <w:p w14:paraId="0A23A78F" w14:textId="77777777" w:rsidR="00C93CBA" w:rsidRPr="0083351B" w:rsidRDefault="00C93CBA" w:rsidP="00C93CBA">
      <w:pPr>
        <w:rPr>
          <w:color w:val="FF0000"/>
          <w:u w:val="single"/>
        </w:rPr>
      </w:pPr>
      <w:r w:rsidRPr="0083351B">
        <w:rPr>
          <w:color w:val="FF0000"/>
          <w:u w:val="single"/>
        </w:rPr>
        <w:lastRenderedPageBreak/>
        <w:t>A.</w:t>
      </w:r>
      <w:r w:rsidRPr="0083351B">
        <w:rPr>
          <w:color w:val="FF0000"/>
          <w:u w:val="single"/>
        </w:rPr>
        <w:tab/>
        <w:t>Plugging Material</w:t>
      </w:r>
    </w:p>
    <w:p w14:paraId="1F10668E" w14:textId="186B98E2" w:rsidR="00513E62" w:rsidRPr="00513E62" w:rsidRDefault="00513E62" w:rsidP="00513E62">
      <w:pPr>
        <w:rPr>
          <w:color w:val="FF0000"/>
          <w:u w:val="single"/>
        </w:rPr>
      </w:pPr>
      <w:r w:rsidRPr="00513E62">
        <w:rPr>
          <w:color w:val="FF0000"/>
          <w:u w:val="single"/>
        </w:rPr>
        <w:t>1.</w:t>
      </w:r>
      <w:r w:rsidRPr="00513E62">
        <w:rPr>
          <w:color w:val="FF0000"/>
          <w:u w:val="single"/>
        </w:rPr>
        <w:tab/>
      </w:r>
      <w:r w:rsidR="006008F3">
        <w:rPr>
          <w:color w:val="FF0000"/>
          <w:u w:val="single"/>
        </w:rPr>
        <w:t>Use of C</w:t>
      </w:r>
      <w:r w:rsidRPr="00513E62">
        <w:rPr>
          <w:color w:val="FF0000"/>
          <w:u w:val="single"/>
        </w:rPr>
        <w:t>ement</w:t>
      </w:r>
      <w:r w:rsidR="006008F3">
        <w:rPr>
          <w:color w:val="FF0000"/>
          <w:u w:val="single"/>
        </w:rPr>
        <w:t>-Bentonite S</w:t>
      </w:r>
      <w:r w:rsidRPr="00513E62">
        <w:rPr>
          <w:color w:val="FF0000"/>
          <w:u w:val="single"/>
        </w:rPr>
        <w:t>lurry</w:t>
      </w:r>
      <w:r w:rsidR="00DD144B">
        <w:rPr>
          <w:color w:val="FF0000"/>
          <w:u w:val="single"/>
        </w:rPr>
        <w:t>, Bentonite Slurry</w:t>
      </w:r>
      <w:r w:rsidRPr="00513E62">
        <w:rPr>
          <w:color w:val="FF0000"/>
          <w:u w:val="single"/>
        </w:rPr>
        <w:t xml:space="preserve"> </w:t>
      </w:r>
      <w:r w:rsidR="006008F3">
        <w:rPr>
          <w:color w:val="FF0000"/>
          <w:u w:val="single"/>
        </w:rPr>
        <w:t>or Neat Cement is required</w:t>
      </w:r>
      <w:r w:rsidR="00DD144B">
        <w:rPr>
          <w:color w:val="FF0000"/>
          <w:u w:val="single"/>
        </w:rPr>
        <w:t xml:space="preserve">.  </w:t>
      </w:r>
      <w:r w:rsidRPr="00DD144B">
        <w:rPr>
          <w:color w:val="FF0000"/>
          <w:u w:val="single"/>
        </w:rPr>
        <w:t>Additives, in the proper ratio, ma</w:t>
      </w:r>
      <w:r w:rsidR="00DD144B">
        <w:rPr>
          <w:color w:val="FF0000"/>
          <w:u w:val="single"/>
        </w:rPr>
        <w:t xml:space="preserve">y be added to the slurry. </w:t>
      </w:r>
      <w:r w:rsidRPr="00DD144B">
        <w:rPr>
          <w:color w:val="FF0000"/>
          <w:u w:val="single"/>
        </w:rPr>
        <w:t>If the slurry is to be prepared in the field</w:t>
      </w:r>
      <w:r w:rsidR="00DD144B">
        <w:rPr>
          <w:color w:val="FF0000"/>
          <w:u w:val="single"/>
        </w:rPr>
        <w:t>,</w:t>
      </w:r>
      <w:r w:rsidRPr="00DD144B">
        <w:rPr>
          <w:color w:val="FF0000"/>
          <w:u w:val="single"/>
        </w:rPr>
        <w:t xml:space="preserve"> the bentonite </w:t>
      </w:r>
      <w:r w:rsidR="00DD144B">
        <w:rPr>
          <w:color w:val="FF0000"/>
          <w:u w:val="single"/>
        </w:rPr>
        <w:t xml:space="preserve">shall </w:t>
      </w:r>
      <w:r w:rsidRPr="00DD144B">
        <w:rPr>
          <w:color w:val="FF0000"/>
          <w:u w:val="single"/>
        </w:rPr>
        <w:t>be added after cement and water are thoroughly mixed.</w:t>
      </w:r>
    </w:p>
    <w:p w14:paraId="55CB7C70" w14:textId="2C93D6AD" w:rsidR="00C93CBA" w:rsidRPr="0083351B" w:rsidRDefault="00C93CBA" w:rsidP="00C93CBA">
      <w:pPr>
        <w:rPr>
          <w:color w:val="FF0000"/>
          <w:u w:val="single"/>
        </w:rPr>
      </w:pPr>
      <w:r w:rsidRPr="0083351B">
        <w:rPr>
          <w:color w:val="FF0000"/>
          <w:u w:val="single"/>
        </w:rPr>
        <w:t>B.</w:t>
      </w:r>
      <w:r w:rsidRPr="0083351B">
        <w:rPr>
          <w:color w:val="FF0000"/>
          <w:u w:val="single"/>
        </w:rPr>
        <w:tab/>
        <w:t>Filler Material. When permitted by the methods and standards stated in §</w:t>
      </w:r>
      <w:r w:rsidR="0083351B">
        <w:rPr>
          <w:color w:val="FF0000"/>
          <w:u w:val="single"/>
        </w:rPr>
        <w:t>111</w:t>
      </w:r>
      <w:r w:rsidR="005F25D6">
        <w:rPr>
          <w:color w:val="FF0000"/>
          <w:u w:val="single"/>
        </w:rPr>
        <w:t>1</w:t>
      </w:r>
      <w:r w:rsidRPr="0083351B">
        <w:rPr>
          <w:color w:val="FF0000"/>
          <w:u w:val="single"/>
        </w:rPr>
        <w:t>, heavy drilling mud or bentonite slurry, weighing not less than 9 pounds per gallon, coarse ground bentonite or clean sand may be used as filler material. The filler material shall be free of foreign and organic additives.</w:t>
      </w:r>
    </w:p>
    <w:p w14:paraId="7A71B8F0" w14:textId="77777777" w:rsidR="00C93CBA" w:rsidRPr="0083351B" w:rsidRDefault="00C93CBA" w:rsidP="00C93CBA">
      <w:pPr>
        <w:rPr>
          <w:color w:val="FF0000"/>
          <w:u w:val="single"/>
        </w:rPr>
      </w:pPr>
      <w:r w:rsidRPr="0083351B">
        <w:rPr>
          <w:color w:val="FF0000"/>
          <w:u w:val="single"/>
        </w:rPr>
        <w:t>C.</w:t>
      </w:r>
      <w:r w:rsidRPr="0083351B">
        <w:rPr>
          <w:color w:val="FF0000"/>
          <w:u w:val="single"/>
        </w:rPr>
        <w:tab/>
        <w:t>Calculations to Verify Adequacy of Plugging Materials. To assure an abandoned water well or hole is plugged and sealed properly and that there has been no "jamming" or "bridging" of the material, verification calculations and measurements shall be made by the contractor to determine whether the volume of the material placed in the well or hole at least equals the volume of the casing or hole plugged and/or filled. When bridge plugs are used, sufficient time shall be allowed for the material to set. Any measurements and calculations made in setting and verifying the location of the plug shall be made available to the department upon request. The department shall be solely responsible for determining whether a well or hole is satisfactorily plugged or sealed.</w:t>
      </w:r>
    </w:p>
    <w:p w14:paraId="77D0D0BC" w14:textId="7CEB1591" w:rsidR="00C93CBA" w:rsidRPr="0083351B" w:rsidRDefault="00C93CBA" w:rsidP="00C93CBA">
      <w:pPr>
        <w:rPr>
          <w:color w:val="FF0000"/>
          <w:u w:val="single"/>
        </w:rPr>
      </w:pPr>
      <w:r w:rsidRPr="0083351B">
        <w:rPr>
          <w:color w:val="FF0000"/>
          <w:u w:val="single"/>
        </w:rPr>
        <w:t>AUTHORITY NOTE:</w:t>
      </w:r>
      <w:r w:rsidRPr="0083351B">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20E4BEC0" w14:textId="2B780EF5" w:rsidR="00C93CBA" w:rsidRPr="0083351B" w:rsidRDefault="00C93CBA" w:rsidP="00C93CBA">
      <w:pPr>
        <w:rPr>
          <w:color w:val="FF0000"/>
          <w:u w:val="single"/>
        </w:rPr>
      </w:pPr>
      <w:r w:rsidRPr="0083351B">
        <w:rPr>
          <w:color w:val="FF0000"/>
          <w:u w:val="single"/>
        </w:rPr>
        <w:t>HISTORICAL NOTE:</w:t>
      </w:r>
      <w:r w:rsidRPr="0083351B">
        <w:rPr>
          <w:color w:val="FF0000"/>
          <w:u w:val="single"/>
        </w:rPr>
        <w:tab/>
        <w:t>Promulgated by the Department of Transportation and Development, Office of Public Works, LR 1:249 (May 1975), amended LR 11:962 (October 1985), repromulgated by the Department of Transportation and Development, Office of Public Works, LR 31:942 (April 2005)</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83351B">
        <w:rPr>
          <w:color w:val="FF0000"/>
          <w:u w:val="single"/>
        </w:rPr>
        <w:t>.</w:t>
      </w:r>
    </w:p>
    <w:p w14:paraId="7C64AB41" w14:textId="77777777" w:rsidR="006008F3" w:rsidRPr="006008F3" w:rsidRDefault="006008F3" w:rsidP="006008F3">
      <w:pPr>
        <w:rPr>
          <w:b/>
          <w:color w:val="FF0000"/>
          <w:u w:val="single"/>
        </w:rPr>
      </w:pPr>
      <w:bookmarkStart w:id="88" w:name="_Toc151972198"/>
      <w:r w:rsidRPr="006008F3">
        <w:rPr>
          <w:b/>
          <w:color w:val="FF0000"/>
          <w:u w:val="single"/>
        </w:rPr>
        <w:t>§1111.</w:t>
      </w:r>
      <w:r w:rsidRPr="006008F3">
        <w:rPr>
          <w:b/>
          <w:color w:val="FF0000"/>
          <w:u w:val="single"/>
        </w:rPr>
        <w:tab/>
        <w:t>Methods and Standards for Plugging Abandoned Water Wells and Holes</w:t>
      </w:r>
      <w:bookmarkEnd w:id="88"/>
    </w:p>
    <w:p w14:paraId="24F9431A" w14:textId="65D4637E" w:rsidR="0083351B" w:rsidRPr="0083351B" w:rsidRDefault="0083351B" w:rsidP="0083351B">
      <w:pPr>
        <w:rPr>
          <w:color w:val="FF0000"/>
          <w:u w:val="single"/>
        </w:rPr>
      </w:pPr>
      <w:r w:rsidRPr="0083351B">
        <w:rPr>
          <w:color w:val="FF0000"/>
          <w:u w:val="single"/>
        </w:rPr>
        <w:t>A.</w:t>
      </w:r>
      <w:r w:rsidRPr="0083351B">
        <w:rPr>
          <w:color w:val="FF0000"/>
          <w:u w:val="single"/>
        </w:rPr>
        <w:tab/>
        <w:t>The following methods and standards shall be used for the plugging of abandoned water wells and holes. If there is a need for variance from these regulations and/or clarification is required, departmental approval shall be obtained in writing, before the plugging operation is begun. For variance requests, refer to §</w:t>
      </w:r>
      <w:r w:rsidR="000F0B6A">
        <w:rPr>
          <w:color w:val="FF0000"/>
          <w:u w:val="single"/>
        </w:rPr>
        <w:t>107</w:t>
      </w:r>
      <w:r w:rsidRPr="0083351B">
        <w:rPr>
          <w:color w:val="FF0000"/>
          <w:u w:val="single"/>
        </w:rPr>
        <w:t>.</w:t>
      </w:r>
    </w:p>
    <w:p w14:paraId="098FF5B2" w14:textId="77777777" w:rsidR="0083351B" w:rsidRPr="0083351B" w:rsidRDefault="0083351B" w:rsidP="0083351B">
      <w:pPr>
        <w:rPr>
          <w:color w:val="FF0000"/>
          <w:u w:val="single"/>
        </w:rPr>
      </w:pPr>
      <w:r w:rsidRPr="0083351B">
        <w:rPr>
          <w:color w:val="FF0000"/>
          <w:u w:val="single"/>
        </w:rPr>
        <w:t>B.</w:t>
      </w:r>
      <w:r w:rsidRPr="0083351B">
        <w:rPr>
          <w:color w:val="FF0000"/>
          <w:u w:val="single"/>
        </w:rPr>
        <w:tab/>
        <w:t>Methods and Standards for Plugging Abandoned Water Wells. The following methods and standards shall apply to all abandoned water wells, regardless of use or type.</w:t>
      </w:r>
    </w:p>
    <w:p w14:paraId="72D15872" w14:textId="550D2DF0" w:rsidR="0083351B" w:rsidRPr="0083351B" w:rsidRDefault="0083351B" w:rsidP="0083351B">
      <w:pPr>
        <w:rPr>
          <w:color w:val="FF0000"/>
          <w:u w:val="single"/>
        </w:rPr>
      </w:pPr>
      <w:r w:rsidRPr="0083351B">
        <w:rPr>
          <w:color w:val="FF0000"/>
          <w:u w:val="single"/>
        </w:rPr>
        <w:t>C.</w:t>
      </w:r>
      <w:r w:rsidRPr="0083351B">
        <w:rPr>
          <w:color w:val="FF0000"/>
          <w:u w:val="single"/>
        </w:rPr>
        <w:tab/>
        <w:t>Removal of Obstructions from the Well. Before the plugging operation is begun, the drilling and construction records for the well</w:t>
      </w:r>
      <w:r w:rsidR="00237B83">
        <w:rPr>
          <w:color w:val="FF0000"/>
          <w:u w:val="single"/>
        </w:rPr>
        <w:t xml:space="preserve"> should be obtained and studied.</w:t>
      </w:r>
      <w:r w:rsidRPr="0083351B">
        <w:rPr>
          <w:color w:val="FF0000"/>
          <w:u w:val="single"/>
        </w:rPr>
        <w:t xml:space="preserve"> An investigation of the well shall be made to determine if there is any obstruction in the well that would interfere with the plugging operation. Any obstruction in the well shall be removed, using an acceptable method, before initiating the plugging operation.</w:t>
      </w:r>
    </w:p>
    <w:p w14:paraId="643B02C0" w14:textId="75AD8FB3" w:rsidR="0083351B" w:rsidRPr="0083351B" w:rsidRDefault="0083351B" w:rsidP="0083351B">
      <w:pPr>
        <w:rPr>
          <w:color w:val="FF0000"/>
          <w:u w:val="single"/>
        </w:rPr>
      </w:pPr>
      <w:r w:rsidRPr="0083351B">
        <w:rPr>
          <w:color w:val="FF0000"/>
          <w:u w:val="single"/>
        </w:rPr>
        <w:t>D.</w:t>
      </w:r>
      <w:r w:rsidRPr="0083351B">
        <w:rPr>
          <w:color w:val="FF0000"/>
          <w:u w:val="single"/>
        </w:rPr>
        <w:tab/>
        <w:t>Cutting off the Top of the Casing. In areas subject to subsidence and/or farming, the top of the casing shall be cut off a minimum of 3 feet below the surface of the ground before plugging operation begins. After filling the well with slurry, the excavation above the top of the cement plug shall be filled with compacted soil to minimize future hazards to farming equipment, etc. In other areas, the top of the casing shall be cut off at or below the ground surface. Under no circumstances shall the top of the casing protrude above the surface of ground.</w:t>
      </w:r>
    </w:p>
    <w:p w14:paraId="46E56AF9" w14:textId="3D5D90A7" w:rsidR="0083351B" w:rsidRPr="0083351B" w:rsidRDefault="0083351B" w:rsidP="0083351B">
      <w:pPr>
        <w:rPr>
          <w:color w:val="FF0000"/>
          <w:u w:val="single"/>
        </w:rPr>
      </w:pPr>
      <w:r w:rsidRPr="0083351B">
        <w:rPr>
          <w:color w:val="FF0000"/>
          <w:u w:val="single"/>
        </w:rPr>
        <w:t>E.</w:t>
      </w:r>
      <w:r w:rsidRPr="0083351B">
        <w:rPr>
          <w:color w:val="FF0000"/>
          <w:u w:val="single"/>
        </w:rPr>
        <w:tab/>
        <w:t>Plugging Material for the Screen. The screen or the area opposite the production aquifer (as in open hole construction) may be filled with filler materials specified in §</w:t>
      </w:r>
      <w:r w:rsidR="00C310D7" w:rsidRPr="003901CC">
        <w:rPr>
          <w:color w:val="FF0000"/>
          <w:u w:val="single"/>
        </w:rPr>
        <w:t>11</w:t>
      </w:r>
      <w:r w:rsidR="005B7C68">
        <w:rPr>
          <w:color w:val="FF0000"/>
          <w:u w:val="single"/>
        </w:rPr>
        <w:t>09</w:t>
      </w:r>
      <w:r w:rsidRPr="0083351B">
        <w:rPr>
          <w:color w:val="FF0000"/>
          <w:u w:val="single"/>
        </w:rPr>
        <w:t>.B in lieu of slurry.</w:t>
      </w:r>
    </w:p>
    <w:p w14:paraId="6A45A985" w14:textId="49832A5D" w:rsidR="0083351B" w:rsidRPr="0083351B" w:rsidRDefault="0083351B" w:rsidP="0083351B">
      <w:pPr>
        <w:rPr>
          <w:color w:val="FF0000"/>
          <w:u w:val="single"/>
        </w:rPr>
      </w:pPr>
      <w:r w:rsidRPr="0083351B">
        <w:rPr>
          <w:color w:val="FF0000"/>
          <w:u w:val="single"/>
        </w:rPr>
        <w:lastRenderedPageBreak/>
        <w:t>F.</w:t>
      </w:r>
      <w:r w:rsidRPr="0083351B">
        <w:rPr>
          <w:color w:val="FF0000"/>
          <w:u w:val="single"/>
        </w:rPr>
        <w:tab/>
        <w:t>Plugging Method. The entire well shall be plugged with slurry from bottom of the well up to the ground surface using the pump-down method, preferably in one continuous operation. Placement of plugging material by pouring or dropping through the water shall not be permitted.</w:t>
      </w:r>
    </w:p>
    <w:p w14:paraId="0D855612" w14:textId="063CA1F0" w:rsidR="0083351B" w:rsidRPr="0083351B" w:rsidRDefault="0083351B" w:rsidP="0083351B">
      <w:pPr>
        <w:rPr>
          <w:color w:val="FF0000"/>
          <w:u w:val="single"/>
        </w:rPr>
      </w:pPr>
      <w:r w:rsidRPr="0083351B">
        <w:rPr>
          <w:color w:val="FF0000"/>
          <w:u w:val="single"/>
        </w:rPr>
        <w:t>1.</w:t>
      </w:r>
      <w:r w:rsidRPr="0083351B">
        <w:rPr>
          <w:color w:val="FF0000"/>
          <w:u w:val="single"/>
        </w:rPr>
        <w:tab/>
        <w:t xml:space="preserve">Plugging Method for Destroyed Wells. Destroyed wells that are able to be located shall be over-drilled and immediately plugged in accordance with the plugging method </w:t>
      </w:r>
      <w:r w:rsidR="00913147">
        <w:rPr>
          <w:color w:val="FF0000"/>
          <w:u w:val="single"/>
        </w:rPr>
        <w:t>specified in LAC 43:VI.111</w:t>
      </w:r>
      <w:r w:rsidR="005F25D6">
        <w:rPr>
          <w:color w:val="FF0000"/>
          <w:u w:val="single"/>
        </w:rPr>
        <w:t>1</w:t>
      </w:r>
      <w:r w:rsidR="00913147">
        <w:rPr>
          <w:color w:val="FF0000"/>
          <w:u w:val="single"/>
        </w:rPr>
        <w:t>.F above</w:t>
      </w:r>
      <w:r w:rsidRPr="0083351B">
        <w:rPr>
          <w:color w:val="FF0000"/>
          <w:u w:val="single"/>
        </w:rPr>
        <w:t xml:space="preserve">. </w:t>
      </w:r>
    </w:p>
    <w:p w14:paraId="4F43A297" w14:textId="77777777" w:rsidR="0083351B" w:rsidRPr="0083351B" w:rsidRDefault="0083351B" w:rsidP="0083351B">
      <w:pPr>
        <w:rPr>
          <w:color w:val="FF0000"/>
          <w:u w:val="single"/>
        </w:rPr>
      </w:pPr>
      <w:r w:rsidRPr="0083351B">
        <w:rPr>
          <w:color w:val="FF0000"/>
          <w:u w:val="single"/>
        </w:rPr>
        <w:t>G.</w:t>
      </w:r>
      <w:r w:rsidRPr="0083351B">
        <w:rPr>
          <w:color w:val="FF0000"/>
          <w:u w:val="single"/>
        </w:rPr>
        <w:tab/>
        <w:t>Annular Space. If the annular space of the abandoned well is not already sealed, the plugging material shall be brought up to the surface and allowed to spill over the top of the casing and into the annulus, sealing the annular space between the casing and the borehole. If the annular space is already sealed, the plugging material shall be brought up to the ground surface, unless specified otherwise.</w:t>
      </w:r>
    </w:p>
    <w:p w14:paraId="70C16194" w14:textId="77777777" w:rsidR="0083351B" w:rsidRPr="0083351B" w:rsidRDefault="0083351B" w:rsidP="0083351B">
      <w:pPr>
        <w:rPr>
          <w:color w:val="FF0000"/>
          <w:u w:val="single"/>
        </w:rPr>
      </w:pPr>
      <w:r w:rsidRPr="0083351B">
        <w:rPr>
          <w:color w:val="FF0000"/>
          <w:u w:val="single"/>
        </w:rPr>
        <w:t>H.</w:t>
      </w:r>
      <w:r w:rsidRPr="0083351B">
        <w:rPr>
          <w:color w:val="FF0000"/>
          <w:u w:val="single"/>
        </w:rPr>
        <w:tab/>
        <w:t>Temporary Shut Down. When plugging of an abandoned water well or hole is temporarily suspended, such as overnight shut down or awaiting material, the well or hole shall be covered and the immediate area conspicuously marked to protect and warn the public. The cover shall be sufficiently strong and anchored to prevent easy or unintentional entry. The well or hole shall be sealed to prevent the seepage of surface water and foreign material into the well or hole.</w:t>
      </w:r>
    </w:p>
    <w:p w14:paraId="45C96C18" w14:textId="2D71D10A" w:rsidR="0083351B" w:rsidRPr="0083351B" w:rsidRDefault="0083351B" w:rsidP="0083351B">
      <w:pPr>
        <w:rPr>
          <w:color w:val="FF0000"/>
          <w:u w:val="single"/>
        </w:rPr>
      </w:pPr>
      <w:r w:rsidRPr="0083351B">
        <w:rPr>
          <w:color w:val="FF0000"/>
          <w:u w:val="single"/>
        </w:rPr>
        <w:t>I.</w:t>
      </w:r>
      <w:r w:rsidRPr="0083351B">
        <w:rPr>
          <w:color w:val="FF0000"/>
          <w:u w:val="single"/>
        </w:rPr>
        <w:tab/>
        <w:t>Areas of Confirmed Contaminatio</w:t>
      </w:r>
      <w:r w:rsidR="00523AEB">
        <w:rPr>
          <w:color w:val="FF0000"/>
          <w:u w:val="single"/>
        </w:rPr>
        <w:t>n. In areas of confirmed ground</w:t>
      </w:r>
      <w:r w:rsidRPr="0083351B">
        <w:rPr>
          <w:color w:val="FF0000"/>
          <w:u w:val="single"/>
        </w:rPr>
        <w:t>water or soil contamination, the entire well shall be plugged. The annular space of the well, if not already sealed, shall be sealed by perforating or ripping the casing and forcing slurry under pressure into the annular space and surrounding formation to prevent the entry of contaminated fluids into an aquifer and to prevent the movement of water from one aquifer to another.</w:t>
      </w:r>
    </w:p>
    <w:p w14:paraId="5B449BF9" w14:textId="351B82CB" w:rsidR="0083351B" w:rsidRPr="0083351B" w:rsidRDefault="0083351B" w:rsidP="0083351B">
      <w:pPr>
        <w:rPr>
          <w:color w:val="FF0000"/>
          <w:u w:val="single"/>
        </w:rPr>
      </w:pPr>
      <w:r w:rsidRPr="0083351B">
        <w:rPr>
          <w:color w:val="FF0000"/>
          <w:u w:val="single"/>
        </w:rPr>
        <w:t>J.</w:t>
      </w:r>
      <w:r w:rsidRPr="0083351B">
        <w:rPr>
          <w:color w:val="FF0000"/>
          <w:u w:val="single"/>
        </w:rPr>
        <w:tab/>
        <w:t>Areas of Potential Contaminatio</w:t>
      </w:r>
      <w:r w:rsidR="00523AEB">
        <w:rPr>
          <w:color w:val="FF0000"/>
          <w:u w:val="single"/>
        </w:rPr>
        <w:t>n. In areas of potential ground</w:t>
      </w:r>
      <w:r w:rsidRPr="0083351B">
        <w:rPr>
          <w:color w:val="FF0000"/>
          <w:u w:val="single"/>
        </w:rPr>
        <w:t>water or soil contamination, the entire well shall be plugged with slurry. It is recommended that the annular space of the well, if not already sealed, be perforated or ripped and slurry forced under pressure into the annular space and surrounding formation to safeguard against any possible entry of contaminated fluids into an aquifer and to prevent the movement of water from one aquifer to another.</w:t>
      </w:r>
    </w:p>
    <w:p w14:paraId="671B9944" w14:textId="45A866A9" w:rsidR="0083351B" w:rsidRPr="0083351B" w:rsidRDefault="0083351B" w:rsidP="0083351B">
      <w:pPr>
        <w:rPr>
          <w:color w:val="FF0000"/>
          <w:u w:val="single"/>
        </w:rPr>
      </w:pPr>
      <w:r w:rsidRPr="0083351B">
        <w:rPr>
          <w:color w:val="FF0000"/>
          <w:u w:val="single"/>
        </w:rPr>
        <w:t>K.</w:t>
      </w:r>
      <w:r w:rsidRPr="0083351B">
        <w:rPr>
          <w:color w:val="FF0000"/>
          <w:u w:val="single"/>
        </w:rPr>
        <w:tab/>
        <w:t>Plugging of Abandoned Water Well from Which Some or All of the Casing Has Been Removed</w:t>
      </w:r>
      <w:r w:rsidR="00F10531">
        <w:rPr>
          <w:color w:val="FF0000"/>
          <w:u w:val="single"/>
        </w:rPr>
        <w:t xml:space="preserve">.  </w:t>
      </w:r>
      <w:r w:rsidRPr="0083351B">
        <w:rPr>
          <w:color w:val="FF0000"/>
          <w:u w:val="single"/>
        </w:rPr>
        <w:t>If the casing remaining is in the upper part of the well, the well shall be sounded to determine the amount, if any, of "cave in." The part of the hole filled with "cave in" material shall be reamed or drilled out of the original depth of the well and then the entire hole shall be plugged with slurry from the bottom, up to the ground surface, using the pump-down method.</w:t>
      </w:r>
    </w:p>
    <w:p w14:paraId="0661F294" w14:textId="68774319" w:rsidR="0083351B" w:rsidRPr="0083351B" w:rsidRDefault="00143F8F" w:rsidP="0083351B">
      <w:pPr>
        <w:rPr>
          <w:color w:val="FF0000"/>
          <w:u w:val="single"/>
        </w:rPr>
      </w:pPr>
      <w:r>
        <w:rPr>
          <w:color w:val="FF0000"/>
          <w:u w:val="single"/>
        </w:rPr>
        <w:t>L</w:t>
      </w:r>
      <w:r w:rsidR="0083351B" w:rsidRPr="0083351B">
        <w:rPr>
          <w:color w:val="FF0000"/>
          <w:u w:val="single"/>
        </w:rPr>
        <w:t>.</w:t>
      </w:r>
      <w:r w:rsidR="0083351B" w:rsidRPr="0083351B">
        <w:rPr>
          <w:color w:val="FF0000"/>
          <w:u w:val="single"/>
        </w:rPr>
        <w:tab/>
        <w:t>Plugging of Abandoned Dug or Augered Wells. Domestic dug or augered wells shall be plugged from bottom of the well up to the ground surface with slurry or with local fill material such as silt, sand, clay, native soil, or a mixture thereof. If local fill material is used, it should be allowed to settle, and then permanently capped with cement or compacted clay.</w:t>
      </w:r>
    </w:p>
    <w:p w14:paraId="76A3D966" w14:textId="09EC6891" w:rsidR="0083351B" w:rsidRPr="0083351B" w:rsidRDefault="00143F8F" w:rsidP="0083351B">
      <w:pPr>
        <w:rPr>
          <w:color w:val="FF0000"/>
          <w:u w:val="single"/>
        </w:rPr>
      </w:pPr>
      <w:r>
        <w:rPr>
          <w:color w:val="FF0000"/>
          <w:u w:val="single"/>
        </w:rPr>
        <w:t>M</w:t>
      </w:r>
      <w:r w:rsidR="0083351B" w:rsidRPr="0083351B">
        <w:rPr>
          <w:color w:val="FF0000"/>
          <w:u w:val="single"/>
        </w:rPr>
        <w:t>.</w:t>
      </w:r>
      <w:r w:rsidR="0083351B" w:rsidRPr="0083351B">
        <w:rPr>
          <w:color w:val="FF0000"/>
          <w:u w:val="single"/>
        </w:rPr>
        <w:tab/>
        <w:t>Plugging of Abandoned Holes. If the hole penetrates an aquifer containing saline water, the entire hole shall be plugged with slurry from bottom of the hole, up to the ground surface using the pump-down method; otherwise, the hole shall be plugged in accordance with §</w:t>
      </w:r>
      <w:r w:rsidR="00C310D7" w:rsidRPr="003901CC">
        <w:rPr>
          <w:color w:val="FF0000"/>
          <w:u w:val="single"/>
        </w:rPr>
        <w:t>111</w:t>
      </w:r>
      <w:r w:rsidR="005F25D6">
        <w:rPr>
          <w:color w:val="FF0000"/>
          <w:u w:val="single"/>
        </w:rPr>
        <w:t>1</w:t>
      </w:r>
      <w:r w:rsidR="0083351B" w:rsidRPr="0083351B">
        <w:rPr>
          <w:color w:val="FF0000"/>
          <w:u w:val="single"/>
        </w:rPr>
        <w:t>.</w:t>
      </w:r>
      <w:r w:rsidR="00F34A6C">
        <w:rPr>
          <w:color w:val="FF0000"/>
          <w:u w:val="single"/>
        </w:rPr>
        <w:t>N</w:t>
      </w:r>
      <w:r w:rsidR="0083351B" w:rsidRPr="0083351B">
        <w:rPr>
          <w:color w:val="FF0000"/>
          <w:u w:val="single"/>
        </w:rPr>
        <w:t>.-</w:t>
      </w:r>
      <w:r w:rsidR="00F34A6C">
        <w:rPr>
          <w:color w:val="FF0000"/>
          <w:u w:val="single"/>
        </w:rPr>
        <w:t>O</w:t>
      </w:r>
      <w:r w:rsidR="0083351B" w:rsidRPr="0083351B">
        <w:rPr>
          <w:color w:val="FF0000"/>
          <w:u w:val="single"/>
        </w:rPr>
        <w:t>.2</w:t>
      </w:r>
    </w:p>
    <w:p w14:paraId="032AE9D8" w14:textId="1570A7E6" w:rsidR="00954FAF" w:rsidRPr="00954FAF" w:rsidRDefault="00143F8F" w:rsidP="00954FAF">
      <w:pPr>
        <w:rPr>
          <w:color w:val="FF0000"/>
          <w:u w:val="single"/>
        </w:rPr>
      </w:pPr>
      <w:r>
        <w:rPr>
          <w:color w:val="FF0000"/>
          <w:u w:val="single"/>
        </w:rPr>
        <w:t>N</w:t>
      </w:r>
      <w:r w:rsidR="00954FAF" w:rsidRPr="00954FAF">
        <w:rPr>
          <w:color w:val="FF0000"/>
          <w:u w:val="single"/>
        </w:rPr>
        <w:t>.</w:t>
      </w:r>
      <w:r w:rsidR="00954FAF" w:rsidRPr="00954FAF">
        <w:rPr>
          <w:color w:val="FF0000"/>
          <w:u w:val="single"/>
        </w:rPr>
        <w:tab/>
        <w:t>Plugging of Abandoned Geotechnical Boreholes</w:t>
      </w:r>
    </w:p>
    <w:p w14:paraId="2D4D8DC5" w14:textId="58127C34" w:rsidR="00954FAF" w:rsidRPr="00954FAF" w:rsidRDefault="00954FAF" w:rsidP="00954FAF">
      <w:pPr>
        <w:rPr>
          <w:color w:val="FF0000"/>
          <w:u w:val="single"/>
        </w:rPr>
      </w:pPr>
      <w:r w:rsidRPr="00954FAF">
        <w:rPr>
          <w:color w:val="FF0000"/>
          <w:u w:val="single"/>
        </w:rPr>
        <w:t>1.</w:t>
      </w:r>
      <w:r w:rsidRPr="00954FAF">
        <w:rPr>
          <w:color w:val="FF0000"/>
          <w:u w:val="single"/>
        </w:rPr>
        <w:tab/>
        <w:t>The entire hole shall be plugged with slurry from bottom of the hole, up to the ground surface</w:t>
      </w:r>
      <w:r w:rsidR="00F34A6C">
        <w:rPr>
          <w:color w:val="FF0000"/>
          <w:u w:val="single"/>
        </w:rPr>
        <w:t>, using the pump-down method or t</w:t>
      </w:r>
      <w:r w:rsidRPr="00954FAF">
        <w:rPr>
          <w:color w:val="FF0000"/>
          <w:u w:val="single"/>
        </w:rPr>
        <w:t xml:space="preserve">he hole shall be plugged with slurry from bottom of the hole, up to a depth of 25 feet </w:t>
      </w:r>
      <w:r w:rsidRPr="00954FAF">
        <w:rPr>
          <w:color w:val="FF0000"/>
          <w:u w:val="single"/>
        </w:rPr>
        <w:lastRenderedPageBreak/>
        <w:t>below the ground surface and then the upper 25 feet of the hole shall be plugged with slurry, using the pump-down method.</w:t>
      </w:r>
    </w:p>
    <w:p w14:paraId="13448EF8" w14:textId="0FB91619" w:rsidR="00954FAF" w:rsidRPr="00954FAF" w:rsidRDefault="00F34A6C" w:rsidP="00954FAF">
      <w:pPr>
        <w:rPr>
          <w:color w:val="FF0000"/>
          <w:u w:val="single"/>
        </w:rPr>
      </w:pPr>
      <w:r>
        <w:rPr>
          <w:color w:val="FF0000"/>
          <w:u w:val="single"/>
        </w:rPr>
        <w:t>2</w:t>
      </w:r>
      <w:r w:rsidR="00954FAF" w:rsidRPr="00954FAF">
        <w:rPr>
          <w:color w:val="FF0000"/>
          <w:u w:val="single"/>
        </w:rPr>
        <w:t>.</w:t>
      </w:r>
      <w:r w:rsidR="00954FAF" w:rsidRPr="00954FAF">
        <w:rPr>
          <w:color w:val="FF0000"/>
          <w:u w:val="single"/>
        </w:rPr>
        <w:tab/>
        <w:t>For boreholes of 25 feet or less, drill cuttings from the original hole may be used to plug the hole in lieu of slurry, provided that an aquifer is not penetrated and provided that a concrete cylinder is pushed into the hole to form a permanent seal at the ground surface.</w:t>
      </w:r>
    </w:p>
    <w:p w14:paraId="482D6FBF" w14:textId="77777777" w:rsidR="00954FAF" w:rsidRPr="00954FAF" w:rsidRDefault="00954FAF" w:rsidP="00954FAF">
      <w:pPr>
        <w:rPr>
          <w:color w:val="FF0000"/>
          <w:u w:val="single"/>
        </w:rPr>
      </w:pPr>
      <w:r w:rsidRPr="00954FAF">
        <w:rPr>
          <w:color w:val="FF0000"/>
          <w:u w:val="single"/>
        </w:rPr>
        <w:t>NOTE:</w:t>
      </w:r>
      <w:r w:rsidRPr="00954FAF">
        <w:rPr>
          <w:color w:val="FF0000"/>
          <w:u w:val="single"/>
        </w:rPr>
        <w:tab/>
        <w:t>Plugging of geotechnical borehole associated with facilities regulated by the Department of Environmental Quality (DEQ) require approval from that department prior to actual plugging.</w:t>
      </w:r>
    </w:p>
    <w:p w14:paraId="1224E04F" w14:textId="1802A38B" w:rsidR="00954FAF" w:rsidRPr="00954FAF" w:rsidRDefault="00143F8F" w:rsidP="00954FAF">
      <w:pPr>
        <w:rPr>
          <w:color w:val="FF0000"/>
          <w:u w:val="single"/>
        </w:rPr>
      </w:pPr>
      <w:r>
        <w:rPr>
          <w:color w:val="FF0000"/>
          <w:u w:val="single"/>
        </w:rPr>
        <w:t>O</w:t>
      </w:r>
      <w:r w:rsidR="00954FAF" w:rsidRPr="00954FAF">
        <w:rPr>
          <w:color w:val="FF0000"/>
          <w:u w:val="single"/>
        </w:rPr>
        <w:t>.</w:t>
      </w:r>
      <w:r w:rsidR="00954FAF" w:rsidRPr="00954FAF">
        <w:rPr>
          <w:color w:val="FF0000"/>
          <w:u w:val="single"/>
        </w:rPr>
        <w:tab/>
        <w:t>Plugging of Heat Pump Holes (Closed Loop System)</w:t>
      </w:r>
    </w:p>
    <w:p w14:paraId="327C931D" w14:textId="2BD9A818" w:rsidR="00954FAF" w:rsidRPr="00954FAF" w:rsidRDefault="00954FAF" w:rsidP="00954FAF">
      <w:pPr>
        <w:rPr>
          <w:color w:val="FF0000"/>
          <w:u w:val="single"/>
        </w:rPr>
      </w:pPr>
      <w:r w:rsidRPr="00954FAF">
        <w:rPr>
          <w:color w:val="FF0000"/>
          <w:u w:val="single"/>
        </w:rPr>
        <w:t>1.</w:t>
      </w:r>
      <w:r w:rsidRPr="00954FAF">
        <w:rPr>
          <w:color w:val="FF0000"/>
          <w:u w:val="single"/>
        </w:rPr>
        <w:tab/>
        <w:t>The entire hole shall be plugged with slurry from bottom of the hole, up to the bottom of the horizontal trench,</w:t>
      </w:r>
      <w:r w:rsidR="00F34A6C">
        <w:rPr>
          <w:color w:val="FF0000"/>
          <w:u w:val="single"/>
        </w:rPr>
        <w:t xml:space="preserve"> using the pump-down method or t</w:t>
      </w:r>
      <w:r w:rsidRPr="00954FAF">
        <w:rPr>
          <w:color w:val="FF0000"/>
          <w:u w:val="single"/>
        </w:rPr>
        <w:t>he hole shall be plugged with slurry from bottom of the hole, up to a depth of 25 feet below the bottom of the horizontal trench and then the upper 25 feet of the hole shall be plugged with slurry, using the pump-down method.</w:t>
      </w:r>
    </w:p>
    <w:p w14:paraId="224B60A7" w14:textId="6E4B6396" w:rsidR="0083351B" w:rsidRPr="0083351B" w:rsidRDefault="0083351B" w:rsidP="0083351B">
      <w:pPr>
        <w:rPr>
          <w:color w:val="FF0000"/>
          <w:u w:val="single"/>
        </w:rPr>
      </w:pPr>
      <w:r w:rsidRPr="0083351B">
        <w:rPr>
          <w:color w:val="FF0000"/>
          <w:u w:val="single"/>
        </w:rPr>
        <w:t>AUTHORITY NOTE:</w:t>
      </w:r>
      <w:r w:rsidRPr="0083351B">
        <w:rPr>
          <w:color w:val="FF0000"/>
          <w:u w:val="single"/>
        </w:rPr>
        <w:tab/>
      </w:r>
      <w:r w:rsidR="00BF48D5" w:rsidRPr="00C56247">
        <w:rPr>
          <w:color w:val="FF0000"/>
          <w:u w:val="single"/>
        </w:rPr>
        <w:t>Promulgated in accordance with R.S. 38:3091</w:t>
      </w:r>
      <w:r w:rsidR="00BF48D5">
        <w:rPr>
          <w:color w:val="FF0000"/>
          <w:u w:val="single"/>
        </w:rPr>
        <w:t xml:space="preserve"> et seq. and R.S. 38:3097.1 et seq</w:t>
      </w:r>
      <w:r w:rsidR="00BF48D5" w:rsidRPr="00C56247">
        <w:rPr>
          <w:color w:val="FF0000"/>
          <w:u w:val="single"/>
        </w:rPr>
        <w:t>.</w:t>
      </w:r>
    </w:p>
    <w:p w14:paraId="40C7B531" w14:textId="09F722DF" w:rsidR="0083351B" w:rsidRDefault="0083351B" w:rsidP="0083351B">
      <w:pPr>
        <w:rPr>
          <w:color w:val="FF0000"/>
          <w:u w:val="single"/>
        </w:rPr>
      </w:pPr>
      <w:r w:rsidRPr="0083351B">
        <w:rPr>
          <w:color w:val="FF0000"/>
          <w:u w:val="single"/>
        </w:rPr>
        <w:t>HISTORICAL NOTE:</w:t>
      </w:r>
      <w:r w:rsidRPr="0083351B">
        <w:rPr>
          <w:color w:val="FF0000"/>
          <w:u w:val="single"/>
        </w:rPr>
        <w:tab/>
        <w:t>Promulgated by the Department of Transportation and Development, Office of Public Works, LR 1:249 (May 1975), amended LR 11:963 (October 1985), repromulgated by the Department of Transportation and Development, Office of Public Works, LR 31:942 (April 2005), amended by the Department of Natural Resources, Office of Conservation, LR 37:913 (March 2011)</w:t>
      </w:r>
      <w:r w:rsidR="0067679C">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83351B">
        <w:rPr>
          <w:color w:val="FF0000"/>
          <w:u w:val="single"/>
        </w:rPr>
        <w:t>.</w:t>
      </w:r>
    </w:p>
    <w:p w14:paraId="1D8C88C4" w14:textId="3C7B8FEB" w:rsidR="00F9263C" w:rsidRDefault="00F9263C" w:rsidP="00F9263C">
      <w:pPr>
        <w:rPr>
          <w:b/>
          <w:color w:val="FF0000"/>
          <w:u w:val="single"/>
        </w:rPr>
      </w:pPr>
      <w:r w:rsidRPr="00C56247">
        <w:rPr>
          <w:b/>
          <w:color w:val="FF0000"/>
          <w:u w:val="single"/>
        </w:rPr>
        <w:t xml:space="preserve">Chapter </w:t>
      </w:r>
      <w:r>
        <w:rPr>
          <w:b/>
          <w:color w:val="FF0000"/>
          <w:u w:val="single"/>
        </w:rPr>
        <w:t>13</w:t>
      </w:r>
      <w:r w:rsidRPr="00C56247">
        <w:rPr>
          <w:b/>
          <w:color w:val="FF0000"/>
          <w:u w:val="single"/>
        </w:rPr>
        <w:t>.</w:t>
      </w:r>
      <w:r w:rsidRPr="00C56247">
        <w:rPr>
          <w:b/>
          <w:color w:val="FF0000"/>
          <w:u w:val="single"/>
        </w:rPr>
        <w:tab/>
      </w:r>
      <w:r>
        <w:rPr>
          <w:b/>
          <w:color w:val="FF0000"/>
          <w:u w:val="single"/>
        </w:rPr>
        <w:t xml:space="preserve">Special </w:t>
      </w:r>
      <w:r w:rsidRPr="00F9263C">
        <w:rPr>
          <w:b/>
          <w:color w:val="FF0000"/>
          <w:u w:val="single"/>
        </w:rPr>
        <w:t xml:space="preserve">Regulations </w:t>
      </w:r>
      <w:r>
        <w:rPr>
          <w:b/>
          <w:color w:val="FF0000"/>
          <w:u w:val="single"/>
        </w:rPr>
        <w:t xml:space="preserve">for </w:t>
      </w:r>
      <w:r w:rsidRPr="00F9263C">
        <w:rPr>
          <w:b/>
          <w:color w:val="FF0000"/>
          <w:u w:val="single"/>
        </w:rPr>
        <w:t>Statutorily Defined Management Areas</w:t>
      </w:r>
    </w:p>
    <w:p w14:paraId="04C6FBDF" w14:textId="31F46E7B" w:rsidR="005E4A5F" w:rsidRDefault="005E4A5F" w:rsidP="005E4A5F">
      <w:pPr>
        <w:ind w:left="720"/>
        <w:rPr>
          <w:b/>
          <w:color w:val="FF0000"/>
          <w:u w:val="single"/>
        </w:rPr>
      </w:pPr>
      <w:r w:rsidRPr="005E4A5F">
        <w:rPr>
          <w:b/>
          <w:color w:val="FF0000"/>
          <w:u w:val="single"/>
        </w:rPr>
        <w:t xml:space="preserve">Editor's Note: </w:t>
      </w:r>
      <w:r>
        <w:rPr>
          <w:b/>
          <w:color w:val="FF0000"/>
          <w:u w:val="single"/>
        </w:rPr>
        <w:t>Chapter 13 w</w:t>
      </w:r>
      <w:r w:rsidR="0022641B">
        <w:rPr>
          <w:b/>
          <w:color w:val="FF0000"/>
          <w:u w:val="single"/>
        </w:rPr>
        <w:t>as</w:t>
      </w:r>
      <w:r w:rsidRPr="005E4A5F">
        <w:rPr>
          <w:b/>
          <w:color w:val="FF0000"/>
          <w:u w:val="single"/>
        </w:rPr>
        <w:t xml:space="preserve"> originally codified in LAC </w:t>
      </w:r>
      <w:r>
        <w:rPr>
          <w:b/>
          <w:color w:val="FF0000"/>
          <w:u w:val="single"/>
        </w:rPr>
        <w:t>56</w:t>
      </w:r>
      <w:r w:rsidRPr="005E4A5F">
        <w:rPr>
          <w:b/>
          <w:color w:val="FF0000"/>
          <w:u w:val="single"/>
        </w:rPr>
        <w:t>:</w:t>
      </w:r>
      <w:r w:rsidR="0022641B">
        <w:rPr>
          <w:b/>
          <w:color w:val="FF0000"/>
          <w:u w:val="single"/>
        </w:rPr>
        <w:t>V</w:t>
      </w:r>
      <w:r w:rsidR="00BC12B6">
        <w:rPr>
          <w:b/>
          <w:color w:val="FF0000"/>
          <w:u w:val="single"/>
        </w:rPr>
        <w:t xml:space="preserve"> Chapters 1, 7, 9, 11 &amp; 13</w:t>
      </w:r>
      <w:r w:rsidRPr="005E4A5F">
        <w:rPr>
          <w:b/>
          <w:color w:val="FF0000"/>
          <w:u w:val="single"/>
        </w:rPr>
        <w:t xml:space="preserve">. </w:t>
      </w:r>
    </w:p>
    <w:p w14:paraId="5131E919" w14:textId="37F47AB4" w:rsidR="003F5FC6" w:rsidRDefault="003F5FC6" w:rsidP="003F5FC6">
      <w:pPr>
        <w:rPr>
          <w:b/>
          <w:color w:val="FF0000"/>
          <w:u w:val="single"/>
        </w:rPr>
      </w:pPr>
      <w:r w:rsidRPr="0083351B">
        <w:rPr>
          <w:b/>
          <w:color w:val="FF0000"/>
          <w:u w:val="single"/>
        </w:rPr>
        <w:t>§</w:t>
      </w:r>
      <w:r w:rsidR="00F9263C">
        <w:rPr>
          <w:b/>
          <w:color w:val="FF0000"/>
          <w:u w:val="single"/>
        </w:rPr>
        <w:t>1301</w:t>
      </w:r>
      <w:r w:rsidRPr="0083351B">
        <w:rPr>
          <w:b/>
          <w:color w:val="FF0000"/>
          <w:u w:val="single"/>
        </w:rPr>
        <w:t>.</w:t>
      </w:r>
      <w:r w:rsidRPr="0083351B">
        <w:rPr>
          <w:b/>
          <w:color w:val="FF0000"/>
          <w:u w:val="single"/>
        </w:rPr>
        <w:tab/>
      </w:r>
      <w:r>
        <w:rPr>
          <w:b/>
          <w:color w:val="FF0000"/>
          <w:u w:val="single"/>
        </w:rPr>
        <w:t xml:space="preserve">Special Regulations for the </w:t>
      </w:r>
      <w:r w:rsidR="00523AEB">
        <w:rPr>
          <w:b/>
          <w:color w:val="FF0000"/>
          <w:u w:val="single"/>
        </w:rPr>
        <w:t>Capital Area Groundw</w:t>
      </w:r>
      <w:r w:rsidRPr="003F5FC6">
        <w:rPr>
          <w:b/>
          <w:color w:val="FF0000"/>
          <w:u w:val="single"/>
        </w:rPr>
        <w:t>ater Conservation District</w:t>
      </w:r>
    </w:p>
    <w:p w14:paraId="72D0B3B1" w14:textId="63B3630F" w:rsidR="0013119C" w:rsidRPr="00373A0A" w:rsidRDefault="00373A0A" w:rsidP="00373A0A">
      <w:pPr>
        <w:rPr>
          <w:color w:val="FF0000"/>
          <w:u w:val="single"/>
        </w:rPr>
      </w:pPr>
      <w:r w:rsidRPr="00373A0A">
        <w:rPr>
          <w:color w:val="FF0000"/>
          <w:u w:val="single"/>
        </w:rPr>
        <w:t>A.</w:t>
      </w:r>
      <w:r>
        <w:rPr>
          <w:color w:val="FF0000"/>
          <w:u w:val="single"/>
        </w:rPr>
        <w:tab/>
      </w:r>
      <w:r w:rsidR="0013119C" w:rsidRPr="00373A0A">
        <w:rPr>
          <w:color w:val="FF0000"/>
          <w:u w:val="single"/>
        </w:rPr>
        <w:t>Limitations and Prohibitions on Pumping</w:t>
      </w:r>
    </w:p>
    <w:p w14:paraId="42B9D35C" w14:textId="28B1B57D" w:rsidR="00373A0A" w:rsidRDefault="00373A0A" w:rsidP="00373A0A">
      <w:pPr>
        <w:rPr>
          <w:color w:val="FF0000"/>
          <w:u w:val="single"/>
        </w:rPr>
      </w:pPr>
      <w:r w:rsidRPr="00373A0A">
        <w:rPr>
          <w:color w:val="FF0000"/>
          <w:u w:val="single"/>
        </w:rPr>
        <w:t>1.</w:t>
      </w:r>
      <w:r w:rsidRPr="00373A0A">
        <w:rPr>
          <w:color w:val="FF0000"/>
          <w:u w:val="single"/>
        </w:rPr>
        <w:tab/>
        <w:t xml:space="preserve">Except for those wells </w:t>
      </w:r>
      <w:r w:rsidR="00CF71AC">
        <w:rPr>
          <w:color w:val="FF0000"/>
          <w:u w:val="single"/>
        </w:rPr>
        <w:t>previously</w:t>
      </w:r>
      <w:r w:rsidRPr="00373A0A">
        <w:rPr>
          <w:color w:val="FF0000"/>
          <w:u w:val="single"/>
        </w:rPr>
        <w:t xml:space="preserve"> approved by the Board of Commissio</w:t>
      </w:r>
      <w:r w:rsidR="00523AEB">
        <w:rPr>
          <w:color w:val="FF0000"/>
          <w:u w:val="single"/>
        </w:rPr>
        <w:t>ners of the Capital Area Groundw</w:t>
      </w:r>
      <w:r w:rsidRPr="00373A0A">
        <w:rPr>
          <w:color w:val="FF0000"/>
          <w:u w:val="single"/>
        </w:rPr>
        <w:t xml:space="preserve">ater Conservation Commission that are currently producing in the 1,000-foot, 1,500-foot and 1,700-foot sands, no water production or pumping shall be permitted to occur in the 1,000-foot, 1,500-foot and 1,700-foot sands </w:t>
      </w:r>
      <w:r w:rsidR="00EB46AE">
        <w:rPr>
          <w:color w:val="FF0000"/>
          <w:u w:val="single"/>
        </w:rPr>
        <w:t>within the</w:t>
      </w:r>
      <w:r w:rsidR="00523AEB">
        <w:rPr>
          <w:color w:val="FF0000"/>
          <w:u w:val="single"/>
        </w:rPr>
        <w:t xml:space="preserve"> Capital Area Groundw</w:t>
      </w:r>
      <w:r w:rsidRPr="00373A0A">
        <w:rPr>
          <w:color w:val="FF0000"/>
          <w:u w:val="single"/>
        </w:rPr>
        <w:t>ater Conservation District, except for those wells devoted exclusively to public supply.</w:t>
      </w:r>
    </w:p>
    <w:p w14:paraId="7A60630F" w14:textId="6DFD6403" w:rsidR="005D10F2" w:rsidRDefault="005D10F2" w:rsidP="00373A0A">
      <w:pPr>
        <w:rPr>
          <w:color w:val="FF0000"/>
          <w:u w:val="single"/>
        </w:rPr>
      </w:pPr>
      <w:r w:rsidRPr="005D10F2">
        <w:rPr>
          <w:color w:val="FF0000"/>
          <w:u w:val="single"/>
        </w:rPr>
        <w:t>2.</w:t>
      </w:r>
      <w:r>
        <w:rPr>
          <w:color w:val="FF0000"/>
          <w:u w:val="single"/>
        </w:rPr>
        <w:tab/>
      </w:r>
      <w:r w:rsidRPr="005D10F2">
        <w:rPr>
          <w:color w:val="FF0000"/>
          <w:u w:val="single"/>
        </w:rPr>
        <w:t xml:space="preserve"> New pumping limitations may be ordered by the secretary </w:t>
      </w:r>
      <w:r>
        <w:rPr>
          <w:color w:val="FF0000"/>
          <w:u w:val="single"/>
        </w:rPr>
        <w:t xml:space="preserve">in order to protect, </w:t>
      </w:r>
      <w:r w:rsidRPr="005D10F2">
        <w:rPr>
          <w:color w:val="FF0000"/>
          <w:u w:val="single"/>
        </w:rPr>
        <w:t>conserve, and/or replenish groundwater water resources to ensure long-term sustainability of the aquifers and continued beneficial uses of these resources.  Except for emergency Orders, such limitations may be imposed only after 60 days notice and a public hearing pursuant to R.S. 38:3078.  Any new Orders limiting pumping may be administratively appealed within 30 days pursuant to provisions of R.S. 38:3081. </w:t>
      </w:r>
    </w:p>
    <w:p w14:paraId="545072A1" w14:textId="41ABE441" w:rsidR="00373A0A" w:rsidRPr="00373A0A" w:rsidRDefault="0054699D" w:rsidP="00373A0A">
      <w:pPr>
        <w:rPr>
          <w:color w:val="FF0000"/>
          <w:u w:val="single"/>
        </w:rPr>
      </w:pPr>
      <w:r>
        <w:rPr>
          <w:color w:val="FF0000"/>
          <w:u w:val="single"/>
        </w:rPr>
        <w:t>3</w:t>
      </w:r>
      <w:r w:rsidR="00373A0A" w:rsidRPr="00373A0A">
        <w:rPr>
          <w:color w:val="FF0000"/>
          <w:u w:val="single"/>
        </w:rPr>
        <w:t>.</w:t>
      </w:r>
      <w:r w:rsidR="00373A0A" w:rsidRPr="00373A0A">
        <w:rPr>
          <w:color w:val="FF0000"/>
          <w:u w:val="single"/>
        </w:rPr>
        <w:tab/>
        <w:t xml:space="preserve">Any pumping limits that are in place shall be subject to annual review and re-adoption </w:t>
      </w:r>
      <w:r w:rsidR="00EB46AE">
        <w:rPr>
          <w:color w:val="FF0000"/>
          <w:u w:val="single"/>
        </w:rPr>
        <w:t xml:space="preserve">or alteration </w:t>
      </w:r>
      <w:r w:rsidR="00CF71AC">
        <w:rPr>
          <w:color w:val="FF0000"/>
          <w:u w:val="single"/>
        </w:rPr>
        <w:t>by the secretary</w:t>
      </w:r>
      <w:r w:rsidR="00373A0A" w:rsidRPr="00373A0A">
        <w:rPr>
          <w:color w:val="FF0000"/>
          <w:u w:val="single"/>
        </w:rPr>
        <w:t xml:space="preserve"> each calendar year </w:t>
      </w:r>
      <w:r w:rsidR="00CF71AC">
        <w:rPr>
          <w:color w:val="FF0000"/>
          <w:u w:val="single"/>
        </w:rPr>
        <w:t xml:space="preserve">by December 31 </w:t>
      </w:r>
      <w:r w:rsidR="00373A0A" w:rsidRPr="00373A0A">
        <w:rPr>
          <w:color w:val="FF0000"/>
          <w:u w:val="single"/>
        </w:rPr>
        <w:t xml:space="preserve">and shall be included in the </w:t>
      </w:r>
      <w:r w:rsidR="00F9263C">
        <w:rPr>
          <w:color w:val="FF0000"/>
          <w:u w:val="single"/>
        </w:rPr>
        <w:t>Department</w:t>
      </w:r>
      <w:r w:rsidR="00373A0A" w:rsidRPr="00373A0A">
        <w:rPr>
          <w:color w:val="FF0000"/>
          <w:u w:val="single"/>
        </w:rPr>
        <w:t>’s policies and procedures</w:t>
      </w:r>
      <w:r w:rsidR="004D7B99">
        <w:rPr>
          <w:color w:val="FF0000"/>
          <w:u w:val="single"/>
        </w:rPr>
        <w:t>.</w:t>
      </w:r>
    </w:p>
    <w:p w14:paraId="16787C0F" w14:textId="473D3BDF" w:rsidR="00A520CF" w:rsidRPr="0038755D" w:rsidRDefault="0013119C" w:rsidP="00A520CF">
      <w:pPr>
        <w:rPr>
          <w:color w:val="FF0000"/>
          <w:u w:val="single"/>
        </w:rPr>
      </w:pPr>
      <w:r>
        <w:rPr>
          <w:color w:val="FF0000"/>
          <w:u w:val="single"/>
        </w:rPr>
        <w:t>B</w:t>
      </w:r>
      <w:r w:rsidR="00A520CF" w:rsidRPr="0038755D">
        <w:rPr>
          <w:color w:val="FF0000"/>
          <w:u w:val="single"/>
        </w:rPr>
        <w:t>.</w:t>
      </w:r>
      <w:r w:rsidR="00A520CF" w:rsidRPr="0038755D">
        <w:rPr>
          <w:color w:val="FF0000"/>
          <w:u w:val="single"/>
        </w:rPr>
        <w:tab/>
        <w:t>Water Well Permits and Plans</w:t>
      </w:r>
    </w:p>
    <w:p w14:paraId="14874F1B" w14:textId="2C93F010" w:rsidR="0038755D" w:rsidRDefault="00A520CF" w:rsidP="00A520CF">
      <w:pPr>
        <w:rPr>
          <w:color w:val="FF0000"/>
          <w:u w:val="single"/>
        </w:rPr>
      </w:pPr>
      <w:r w:rsidRPr="0038755D">
        <w:rPr>
          <w:color w:val="FF0000"/>
          <w:u w:val="single"/>
        </w:rPr>
        <w:lastRenderedPageBreak/>
        <w:t>1.</w:t>
      </w:r>
      <w:r w:rsidRPr="0038755D">
        <w:rPr>
          <w:color w:val="FF0000"/>
          <w:u w:val="single"/>
        </w:rPr>
        <w:tab/>
        <w:t xml:space="preserve">All new wells </w:t>
      </w:r>
      <w:r w:rsidR="0038755D" w:rsidRPr="0038755D">
        <w:rPr>
          <w:color w:val="FF0000"/>
          <w:u w:val="single"/>
        </w:rPr>
        <w:t>shall adhere to the Pre-drilling Notification requirements specified in §701</w:t>
      </w:r>
      <w:r w:rsidR="00075B9E">
        <w:rPr>
          <w:color w:val="FF0000"/>
          <w:u w:val="single"/>
        </w:rPr>
        <w:t xml:space="preserve"> unless t</w:t>
      </w:r>
      <w:r w:rsidR="0038755D">
        <w:rPr>
          <w:color w:val="FF0000"/>
          <w:u w:val="single"/>
        </w:rPr>
        <w:t>he well is a type specifically exempted</w:t>
      </w:r>
      <w:r w:rsidR="00B82767">
        <w:rPr>
          <w:color w:val="FF0000"/>
          <w:u w:val="single"/>
        </w:rPr>
        <w:t xml:space="preserve"> by </w:t>
      </w:r>
      <w:r w:rsidR="00B82767" w:rsidRPr="0038755D">
        <w:rPr>
          <w:color w:val="FF0000"/>
          <w:u w:val="single"/>
        </w:rPr>
        <w:t>§701</w:t>
      </w:r>
      <w:r w:rsidR="00B82767">
        <w:rPr>
          <w:color w:val="FF0000"/>
          <w:u w:val="single"/>
        </w:rPr>
        <w:t>.A.1</w:t>
      </w:r>
      <w:r w:rsidR="00150549">
        <w:rPr>
          <w:color w:val="FF0000"/>
          <w:u w:val="single"/>
        </w:rPr>
        <w:t>.</w:t>
      </w:r>
      <w:r w:rsidR="0038755D">
        <w:rPr>
          <w:color w:val="FF0000"/>
          <w:u w:val="single"/>
        </w:rPr>
        <w:t xml:space="preserve"> </w:t>
      </w:r>
    </w:p>
    <w:p w14:paraId="3100CE6F" w14:textId="426D6EC1" w:rsidR="0013119C" w:rsidRDefault="0013119C" w:rsidP="00A520CF">
      <w:pPr>
        <w:rPr>
          <w:color w:val="FF0000"/>
          <w:u w:val="single"/>
        </w:rPr>
      </w:pPr>
      <w:r>
        <w:rPr>
          <w:color w:val="FF0000"/>
          <w:u w:val="single"/>
        </w:rPr>
        <w:t>2.</w:t>
      </w:r>
      <w:r>
        <w:rPr>
          <w:color w:val="FF0000"/>
          <w:u w:val="single"/>
        </w:rPr>
        <w:tab/>
        <w:t>Each Pre-drilling notification shall inclu</w:t>
      </w:r>
      <w:r w:rsidR="00E22CAB">
        <w:rPr>
          <w:color w:val="FF0000"/>
          <w:u w:val="single"/>
        </w:rPr>
        <w:t>de an application fee of $2,000 unless the well meets on</w:t>
      </w:r>
      <w:r w:rsidR="00075B9E">
        <w:rPr>
          <w:color w:val="FF0000"/>
          <w:u w:val="single"/>
        </w:rPr>
        <w:t>e</w:t>
      </w:r>
      <w:r w:rsidR="00E22CAB">
        <w:rPr>
          <w:color w:val="FF0000"/>
          <w:u w:val="single"/>
        </w:rPr>
        <w:t xml:space="preserve"> of the following conditions:</w:t>
      </w:r>
    </w:p>
    <w:p w14:paraId="0EBFFB81" w14:textId="420778A3" w:rsidR="00E22CAB" w:rsidRDefault="00E22CAB" w:rsidP="00E22CAB">
      <w:pPr>
        <w:rPr>
          <w:color w:val="FF0000"/>
          <w:u w:val="single"/>
        </w:rPr>
      </w:pPr>
      <w:r>
        <w:rPr>
          <w:color w:val="FF0000"/>
          <w:u w:val="single"/>
        </w:rPr>
        <w:t>a</w:t>
      </w:r>
      <w:r w:rsidR="009A7438">
        <w:rPr>
          <w:color w:val="FF0000"/>
          <w:u w:val="single"/>
        </w:rPr>
        <w:t>.</w:t>
      </w:r>
      <w:r>
        <w:rPr>
          <w:color w:val="FF0000"/>
          <w:u w:val="single"/>
        </w:rPr>
        <w:tab/>
        <w:t>The well does not have</w:t>
      </w:r>
      <w:r w:rsidR="00075B9E">
        <w:rPr>
          <w:color w:val="FF0000"/>
          <w:u w:val="single"/>
        </w:rPr>
        <w:t xml:space="preserve"> a capacity produce more than</w:t>
      </w:r>
      <w:r>
        <w:rPr>
          <w:color w:val="FF0000"/>
          <w:u w:val="single"/>
        </w:rPr>
        <w:t xml:space="preserve"> 50,000 gallons per day, or</w:t>
      </w:r>
    </w:p>
    <w:p w14:paraId="76203B88" w14:textId="2E74A6F9" w:rsidR="00E22CAB" w:rsidRPr="009F34C7" w:rsidRDefault="00E22CAB" w:rsidP="00E22CAB">
      <w:pPr>
        <w:rPr>
          <w:color w:val="FF0000"/>
          <w:u w:val="single"/>
        </w:rPr>
      </w:pPr>
      <w:r>
        <w:rPr>
          <w:color w:val="FF0000"/>
          <w:u w:val="single"/>
        </w:rPr>
        <w:t>b.</w:t>
      </w:r>
      <w:r>
        <w:rPr>
          <w:color w:val="FF0000"/>
          <w:u w:val="single"/>
        </w:rPr>
        <w:tab/>
        <w:t xml:space="preserve">The well has </w:t>
      </w:r>
      <w:r w:rsidRPr="009F34C7">
        <w:rPr>
          <w:color w:val="FF0000"/>
          <w:u w:val="single"/>
        </w:rPr>
        <w:t>a total depth o</w:t>
      </w:r>
      <w:r>
        <w:rPr>
          <w:color w:val="FF0000"/>
          <w:u w:val="single"/>
        </w:rPr>
        <w:t xml:space="preserve">f less than four hundred feet; </w:t>
      </w:r>
      <w:r w:rsidRPr="009F34C7">
        <w:rPr>
          <w:color w:val="FF0000"/>
          <w:u w:val="single"/>
        </w:rPr>
        <w:t>or</w:t>
      </w:r>
    </w:p>
    <w:p w14:paraId="4D98CF09" w14:textId="5ED4A2BF" w:rsidR="00E22CAB" w:rsidRPr="009F34C7" w:rsidRDefault="00E22CAB" w:rsidP="00E22CAB">
      <w:pPr>
        <w:rPr>
          <w:color w:val="FF0000"/>
          <w:u w:val="single"/>
        </w:rPr>
      </w:pPr>
      <w:r>
        <w:rPr>
          <w:color w:val="FF0000"/>
          <w:u w:val="single"/>
        </w:rPr>
        <w:t>c</w:t>
      </w:r>
      <w:r w:rsidRPr="009F34C7">
        <w:rPr>
          <w:color w:val="FF0000"/>
          <w:u w:val="single"/>
        </w:rPr>
        <w:t>.</w:t>
      </w:r>
      <w:r w:rsidRPr="009F34C7">
        <w:rPr>
          <w:color w:val="FF0000"/>
          <w:u w:val="single"/>
        </w:rPr>
        <w:tab/>
      </w:r>
      <w:r>
        <w:rPr>
          <w:color w:val="FF0000"/>
          <w:u w:val="single"/>
        </w:rPr>
        <w:t>The well is</w:t>
      </w:r>
      <w:r w:rsidRPr="009F34C7">
        <w:rPr>
          <w:color w:val="FF0000"/>
          <w:u w:val="single"/>
        </w:rPr>
        <w:t xml:space="preserve"> in the Mississippi River alluvial aquifer; or</w:t>
      </w:r>
    </w:p>
    <w:p w14:paraId="7A4B6535" w14:textId="3FEFA6C7" w:rsidR="00E22CAB" w:rsidRPr="009F34C7" w:rsidRDefault="00E22CAB" w:rsidP="00E22CAB">
      <w:pPr>
        <w:rPr>
          <w:color w:val="FF0000"/>
          <w:u w:val="single"/>
        </w:rPr>
      </w:pPr>
      <w:r>
        <w:rPr>
          <w:color w:val="FF0000"/>
          <w:u w:val="single"/>
        </w:rPr>
        <w:t>d</w:t>
      </w:r>
      <w:r w:rsidR="00150549">
        <w:rPr>
          <w:color w:val="FF0000"/>
          <w:u w:val="single"/>
        </w:rPr>
        <w:t>.</w:t>
      </w:r>
      <w:r w:rsidRPr="009F34C7">
        <w:rPr>
          <w:color w:val="FF0000"/>
          <w:u w:val="single"/>
        </w:rPr>
        <w:tab/>
      </w:r>
      <w:r w:rsidR="00150549">
        <w:rPr>
          <w:color w:val="FF0000"/>
          <w:u w:val="single"/>
        </w:rPr>
        <w:t>The well</w:t>
      </w:r>
      <w:r w:rsidRPr="009F34C7">
        <w:rPr>
          <w:color w:val="FF0000"/>
          <w:u w:val="single"/>
        </w:rPr>
        <w:t xml:space="preserve"> is used exclusively for bona fide agricultural or horticultural purposes; or </w:t>
      </w:r>
    </w:p>
    <w:p w14:paraId="39769365" w14:textId="4C1F31F1" w:rsidR="00E22CAB" w:rsidRDefault="00E22CAB" w:rsidP="00E22CAB">
      <w:pPr>
        <w:rPr>
          <w:color w:val="FF0000"/>
          <w:u w:val="single"/>
        </w:rPr>
      </w:pPr>
      <w:r>
        <w:rPr>
          <w:color w:val="FF0000"/>
          <w:u w:val="single"/>
        </w:rPr>
        <w:t>e</w:t>
      </w:r>
      <w:r w:rsidR="009A7438">
        <w:rPr>
          <w:color w:val="FF0000"/>
          <w:u w:val="single"/>
        </w:rPr>
        <w:t>.</w:t>
      </w:r>
      <w:r w:rsidRPr="009F34C7">
        <w:rPr>
          <w:color w:val="FF0000"/>
          <w:u w:val="single"/>
        </w:rPr>
        <w:tab/>
      </w:r>
      <w:r w:rsidR="00150549">
        <w:rPr>
          <w:color w:val="FF0000"/>
          <w:u w:val="single"/>
        </w:rPr>
        <w:t xml:space="preserve">The well is for </w:t>
      </w:r>
      <w:r w:rsidRPr="009F34C7">
        <w:rPr>
          <w:color w:val="FF0000"/>
          <w:u w:val="single"/>
        </w:rPr>
        <w:t>domestic use of persons resident upon the same premises and capable of producing not more than fifty thousand gallons per day in the aggregate.</w:t>
      </w:r>
    </w:p>
    <w:p w14:paraId="63CBB866" w14:textId="1A3142A4" w:rsidR="00EA1402" w:rsidRPr="009F34C7" w:rsidRDefault="00EA1402" w:rsidP="00E22CAB">
      <w:pPr>
        <w:rPr>
          <w:color w:val="FF0000"/>
          <w:u w:val="single"/>
        </w:rPr>
      </w:pPr>
      <w:r>
        <w:rPr>
          <w:color w:val="FF0000"/>
          <w:u w:val="single"/>
        </w:rPr>
        <w:t>3.</w:t>
      </w:r>
      <w:r>
        <w:rPr>
          <w:color w:val="FF0000"/>
          <w:u w:val="single"/>
        </w:rPr>
        <w:tab/>
        <w:t xml:space="preserve">Department review of Pre-Drilling Notifications are not subject to the </w:t>
      </w:r>
      <w:r w:rsidR="001429EA">
        <w:rPr>
          <w:color w:val="FF0000"/>
          <w:u w:val="single"/>
        </w:rPr>
        <w:t>deadlines</w:t>
      </w:r>
      <w:r>
        <w:rPr>
          <w:color w:val="FF0000"/>
          <w:u w:val="single"/>
        </w:rPr>
        <w:t xml:space="preserve"> outli</w:t>
      </w:r>
      <w:r w:rsidRPr="00EA1402">
        <w:rPr>
          <w:color w:val="FF0000"/>
          <w:u w:val="single"/>
        </w:rPr>
        <w:t xml:space="preserve">ned in §705 of this part.  </w:t>
      </w:r>
    </w:p>
    <w:p w14:paraId="44838312" w14:textId="77777777" w:rsidR="006D0964" w:rsidRDefault="0013119C" w:rsidP="006D0964">
      <w:pPr>
        <w:rPr>
          <w:bCs/>
        </w:rPr>
      </w:pPr>
      <w:r>
        <w:rPr>
          <w:color w:val="FF0000"/>
          <w:u w:val="single"/>
        </w:rPr>
        <w:t>C.</w:t>
      </w:r>
      <w:r>
        <w:rPr>
          <w:color w:val="FF0000"/>
          <w:u w:val="single"/>
        </w:rPr>
        <w:tab/>
        <w:t>Metering</w:t>
      </w:r>
      <w:r w:rsidR="006D0964" w:rsidRPr="006D0964">
        <w:rPr>
          <w:bCs/>
        </w:rPr>
        <w:t xml:space="preserve"> </w:t>
      </w:r>
    </w:p>
    <w:p w14:paraId="07F3EC7D" w14:textId="375CCDE6" w:rsidR="006D0964" w:rsidRDefault="006D0964" w:rsidP="006D0964">
      <w:pPr>
        <w:rPr>
          <w:color w:val="FF0000"/>
          <w:u w:val="single"/>
        </w:rPr>
      </w:pPr>
      <w:r w:rsidRPr="006D0964">
        <w:rPr>
          <w:bCs/>
          <w:color w:val="FF0000"/>
          <w:u w:val="single"/>
        </w:rPr>
        <w:t>1.</w:t>
      </w:r>
      <w:r w:rsidRPr="006D0964">
        <w:rPr>
          <w:bCs/>
          <w:color w:val="FF0000"/>
          <w:u w:val="single"/>
        </w:rPr>
        <w:tab/>
      </w:r>
      <w:r>
        <w:rPr>
          <w:bCs/>
          <w:color w:val="FF0000"/>
          <w:u w:val="single"/>
        </w:rPr>
        <w:t xml:space="preserve">Owners </w:t>
      </w:r>
      <w:r w:rsidR="00E2054B">
        <w:rPr>
          <w:bCs/>
          <w:color w:val="FF0000"/>
          <w:u w:val="single"/>
        </w:rPr>
        <w:t xml:space="preserve">or operators </w:t>
      </w:r>
      <w:r w:rsidRPr="006D0964">
        <w:rPr>
          <w:bCs/>
          <w:color w:val="FF0000"/>
          <w:u w:val="single"/>
        </w:rPr>
        <w:t xml:space="preserve">shall </w:t>
      </w:r>
      <w:r>
        <w:rPr>
          <w:bCs/>
          <w:color w:val="FF0000"/>
          <w:u w:val="single"/>
        </w:rPr>
        <w:t xml:space="preserve">measure </w:t>
      </w:r>
      <w:r w:rsidRPr="006D0964">
        <w:rPr>
          <w:bCs/>
          <w:color w:val="FF0000"/>
          <w:u w:val="single"/>
        </w:rPr>
        <w:t>flow volumes</w:t>
      </w:r>
      <w:r>
        <w:rPr>
          <w:bCs/>
          <w:color w:val="FF0000"/>
          <w:u w:val="single"/>
        </w:rPr>
        <w:t xml:space="preserve"> from all wells which are not exempted by </w:t>
      </w:r>
      <w:r w:rsidRPr="009F34C7">
        <w:rPr>
          <w:color w:val="FF0000"/>
          <w:u w:val="single"/>
        </w:rPr>
        <w:t>§</w:t>
      </w:r>
      <w:r w:rsidR="00EA5B6E">
        <w:rPr>
          <w:color w:val="FF0000"/>
          <w:u w:val="single"/>
        </w:rPr>
        <w:t>1301</w:t>
      </w:r>
      <w:r w:rsidRPr="009F34C7">
        <w:rPr>
          <w:color w:val="FF0000"/>
          <w:u w:val="single"/>
        </w:rPr>
        <w:t>.B.</w:t>
      </w:r>
      <w:r w:rsidR="00E2054B">
        <w:rPr>
          <w:color w:val="FF0000"/>
          <w:u w:val="single"/>
        </w:rPr>
        <w:t>2.a-e</w:t>
      </w:r>
      <w:r w:rsidR="00305DE6">
        <w:rPr>
          <w:color w:val="FF0000"/>
          <w:u w:val="single"/>
        </w:rPr>
        <w:t>.</w:t>
      </w:r>
    </w:p>
    <w:p w14:paraId="3510B0E9" w14:textId="04D6892E" w:rsidR="006D0964" w:rsidRPr="006D0964" w:rsidRDefault="006D0964" w:rsidP="006D0964">
      <w:pPr>
        <w:rPr>
          <w:color w:val="FF0000"/>
          <w:u w:val="single"/>
        </w:rPr>
      </w:pPr>
      <w:r>
        <w:rPr>
          <w:color w:val="FF0000"/>
          <w:u w:val="single"/>
        </w:rPr>
        <w:t xml:space="preserve">2.  </w:t>
      </w:r>
      <w:r>
        <w:rPr>
          <w:color w:val="FF0000"/>
          <w:u w:val="single"/>
        </w:rPr>
        <w:tab/>
        <w:t xml:space="preserve">Measurement shall </w:t>
      </w:r>
      <w:r w:rsidR="00305DE6">
        <w:rPr>
          <w:color w:val="FF0000"/>
          <w:u w:val="single"/>
        </w:rPr>
        <w:t>be conducted using one of the following methods:</w:t>
      </w:r>
    </w:p>
    <w:p w14:paraId="2362D30F" w14:textId="066BF4E9" w:rsidR="006D0964" w:rsidRPr="006D0964" w:rsidRDefault="00305DE6" w:rsidP="006D0964">
      <w:pPr>
        <w:rPr>
          <w:b/>
          <w:bCs/>
          <w:color w:val="FF0000"/>
          <w:u w:val="single"/>
        </w:rPr>
      </w:pPr>
      <w:r>
        <w:rPr>
          <w:bCs/>
          <w:color w:val="FF0000"/>
          <w:u w:val="single"/>
        </w:rPr>
        <w:t>a.</w:t>
      </w:r>
      <w:r>
        <w:rPr>
          <w:bCs/>
          <w:color w:val="FF0000"/>
          <w:u w:val="single"/>
        </w:rPr>
        <w:tab/>
        <w:t>installation of</w:t>
      </w:r>
      <w:r w:rsidR="006D0964" w:rsidRPr="006D0964">
        <w:rPr>
          <w:bCs/>
          <w:color w:val="FF0000"/>
          <w:u w:val="single"/>
        </w:rPr>
        <w:t xml:space="preserve"> a metering device that records and “totals” the yield of the well; or</w:t>
      </w:r>
    </w:p>
    <w:p w14:paraId="21479DAC" w14:textId="32E5477D" w:rsidR="006D0964" w:rsidRPr="006D0964" w:rsidRDefault="006D0964" w:rsidP="006D0964">
      <w:pPr>
        <w:rPr>
          <w:b/>
          <w:color w:val="FF0000"/>
          <w:u w:val="single"/>
        </w:rPr>
      </w:pPr>
      <w:r w:rsidRPr="006D0964">
        <w:rPr>
          <w:bCs/>
          <w:color w:val="FF0000"/>
          <w:u w:val="single"/>
        </w:rPr>
        <w:t>b.</w:t>
      </w:r>
      <w:r w:rsidRPr="006D0964">
        <w:rPr>
          <w:bCs/>
          <w:color w:val="FF0000"/>
          <w:u w:val="single"/>
        </w:rPr>
        <w:tab/>
        <w:t xml:space="preserve">measure well yield or rate under normal pressure to permit the calculation of the “total” yield of the well for a given period of time; or </w:t>
      </w:r>
    </w:p>
    <w:p w14:paraId="5378A44D" w14:textId="7464C1E1" w:rsidR="006D0964" w:rsidRPr="006D0964" w:rsidRDefault="006D0964" w:rsidP="006D0964">
      <w:pPr>
        <w:rPr>
          <w:b/>
          <w:color w:val="FF0000"/>
          <w:u w:val="single"/>
        </w:rPr>
      </w:pPr>
      <w:r w:rsidRPr="006D0964">
        <w:rPr>
          <w:bCs/>
          <w:color w:val="FF0000"/>
          <w:u w:val="single"/>
        </w:rPr>
        <w:t>c.</w:t>
      </w:r>
      <w:r w:rsidRPr="006D0964">
        <w:rPr>
          <w:bCs/>
          <w:color w:val="FF0000"/>
          <w:u w:val="single"/>
        </w:rPr>
        <w:tab/>
      </w:r>
      <w:r w:rsidR="00305DE6">
        <w:rPr>
          <w:bCs/>
          <w:color w:val="FF0000"/>
          <w:u w:val="single"/>
        </w:rPr>
        <w:t xml:space="preserve">installation of </w:t>
      </w:r>
      <w:r w:rsidRPr="006D0964">
        <w:rPr>
          <w:bCs/>
          <w:color w:val="FF0000"/>
          <w:u w:val="single"/>
        </w:rPr>
        <w:t xml:space="preserve">a bypass line that can be used to periodically measure the flow of the well discharges to the atmosphere, using a measuring device such as a portable or permanently installed orifice plate and manometer. </w:t>
      </w:r>
    </w:p>
    <w:p w14:paraId="56440F7D" w14:textId="0A52E487" w:rsidR="006D0964" w:rsidRDefault="00305DE6" w:rsidP="006D0964">
      <w:pPr>
        <w:rPr>
          <w:bCs/>
          <w:color w:val="FF0000"/>
          <w:u w:val="single"/>
        </w:rPr>
      </w:pPr>
      <w:r>
        <w:rPr>
          <w:bCs/>
          <w:color w:val="FF0000"/>
          <w:u w:val="single"/>
        </w:rPr>
        <w:t>3</w:t>
      </w:r>
      <w:r w:rsidR="006D0964" w:rsidRPr="006D0964">
        <w:rPr>
          <w:bCs/>
          <w:color w:val="FF0000"/>
          <w:u w:val="single"/>
        </w:rPr>
        <w:tab/>
        <w:t xml:space="preserve">If a method in Subparagraphs b or c is used, an hour meter or exact records shall be used and/or maintained to record the number of hours the well is pumped for a stated period of time. </w:t>
      </w:r>
    </w:p>
    <w:p w14:paraId="5F6C6556" w14:textId="1FF1E540" w:rsidR="005749DB" w:rsidRDefault="00B745A0" w:rsidP="00B745A0">
      <w:pPr>
        <w:rPr>
          <w:color w:val="FF0000"/>
          <w:u w:val="single"/>
        </w:rPr>
      </w:pPr>
      <w:r>
        <w:rPr>
          <w:bCs/>
          <w:color w:val="FF0000"/>
          <w:u w:val="single"/>
        </w:rPr>
        <w:t>4.</w:t>
      </w:r>
      <w:r>
        <w:rPr>
          <w:bCs/>
          <w:color w:val="FF0000"/>
          <w:u w:val="single"/>
        </w:rPr>
        <w:tab/>
      </w:r>
      <w:r w:rsidRPr="00305DE6">
        <w:rPr>
          <w:color w:val="FF0000"/>
          <w:u w:val="single"/>
        </w:rPr>
        <w:t xml:space="preserve">The </w:t>
      </w:r>
      <w:r w:rsidR="0026056F">
        <w:rPr>
          <w:color w:val="FF0000"/>
          <w:u w:val="single"/>
        </w:rPr>
        <w:t>department</w:t>
      </w:r>
      <w:r w:rsidRPr="00305DE6">
        <w:rPr>
          <w:color w:val="FF0000"/>
          <w:u w:val="single"/>
        </w:rPr>
        <w:t xml:space="preserve"> </w:t>
      </w:r>
      <w:r w:rsidR="005749DB">
        <w:rPr>
          <w:color w:val="FF0000"/>
          <w:u w:val="single"/>
        </w:rPr>
        <w:t>may</w:t>
      </w:r>
      <w:r w:rsidRPr="00305DE6">
        <w:rPr>
          <w:color w:val="FF0000"/>
          <w:u w:val="single"/>
        </w:rPr>
        <w:t xml:space="preserve"> audit the performance of flow measurement devices installed and maintained by users</w:t>
      </w:r>
      <w:r w:rsidR="005749DB">
        <w:rPr>
          <w:color w:val="FF0000"/>
          <w:u w:val="single"/>
        </w:rPr>
        <w:t xml:space="preserve"> no more than once per calendar year</w:t>
      </w:r>
      <w:r w:rsidRPr="00305DE6">
        <w:rPr>
          <w:color w:val="FF0000"/>
          <w:u w:val="single"/>
        </w:rPr>
        <w:t xml:space="preserve">. </w:t>
      </w:r>
    </w:p>
    <w:p w14:paraId="5AD7EFDB" w14:textId="5F64244C" w:rsidR="00B745A0" w:rsidRPr="00305DE6" w:rsidRDefault="005749DB" w:rsidP="00B745A0">
      <w:pPr>
        <w:rPr>
          <w:color w:val="FF0000"/>
          <w:u w:val="single"/>
        </w:rPr>
      </w:pPr>
      <w:r>
        <w:rPr>
          <w:color w:val="FF0000"/>
          <w:u w:val="single"/>
        </w:rPr>
        <w:t>a.</w:t>
      </w:r>
      <w:r>
        <w:rPr>
          <w:color w:val="FF0000"/>
          <w:u w:val="single"/>
        </w:rPr>
        <w:tab/>
      </w:r>
      <w:r w:rsidR="00B745A0" w:rsidRPr="00305DE6">
        <w:rPr>
          <w:color w:val="FF0000"/>
          <w:u w:val="single"/>
        </w:rPr>
        <w:t xml:space="preserve">Audits of the flow measurement devices of all users other than nuclear electric generating stations may include temporary installation of a flow measurement device and other necessary equipment by the </w:t>
      </w:r>
      <w:r w:rsidR="00011F90">
        <w:rPr>
          <w:color w:val="FF0000"/>
          <w:u w:val="single"/>
        </w:rPr>
        <w:t>department, at the department’</w:t>
      </w:r>
      <w:r w:rsidR="00B745A0" w:rsidRPr="00305DE6">
        <w:rPr>
          <w:color w:val="FF0000"/>
          <w:u w:val="single"/>
        </w:rPr>
        <w:t xml:space="preserve">s expense, in order to verify performance of a user-installed flow measurement device. </w:t>
      </w:r>
    </w:p>
    <w:p w14:paraId="0C130F5F" w14:textId="6E4AF085" w:rsidR="006D0964" w:rsidRDefault="005749DB" w:rsidP="006D0964">
      <w:pPr>
        <w:rPr>
          <w:bCs/>
          <w:color w:val="FF0000"/>
          <w:u w:val="single"/>
        </w:rPr>
      </w:pPr>
      <w:r>
        <w:rPr>
          <w:bCs/>
          <w:color w:val="FF0000"/>
          <w:u w:val="single"/>
        </w:rPr>
        <w:t>b.</w:t>
      </w:r>
      <w:r>
        <w:rPr>
          <w:bCs/>
          <w:color w:val="FF0000"/>
          <w:u w:val="single"/>
        </w:rPr>
        <w:tab/>
      </w:r>
      <w:r w:rsidR="006D0964" w:rsidRPr="006D0964">
        <w:rPr>
          <w:bCs/>
          <w:color w:val="FF0000"/>
          <w:u w:val="single"/>
        </w:rPr>
        <w:t xml:space="preserve">If there is a discrepancy or inconsistency between the owner’s meter and the </w:t>
      </w:r>
      <w:r w:rsidR="00011F90">
        <w:rPr>
          <w:bCs/>
          <w:color w:val="FF0000"/>
          <w:u w:val="single"/>
        </w:rPr>
        <w:t>department</w:t>
      </w:r>
      <w:r w:rsidR="006D0964" w:rsidRPr="006D0964">
        <w:rPr>
          <w:bCs/>
          <w:color w:val="FF0000"/>
          <w:u w:val="single"/>
        </w:rPr>
        <w:t xml:space="preserve">’s meter, the owner may require the </w:t>
      </w:r>
      <w:r w:rsidR="00011F90">
        <w:rPr>
          <w:bCs/>
          <w:color w:val="FF0000"/>
          <w:u w:val="single"/>
        </w:rPr>
        <w:t>department</w:t>
      </w:r>
      <w:r w:rsidR="006D0964" w:rsidRPr="006D0964">
        <w:rPr>
          <w:bCs/>
          <w:color w:val="FF0000"/>
          <w:u w:val="single"/>
        </w:rPr>
        <w:t xml:space="preserve"> to hire an independent contractor</w:t>
      </w:r>
      <w:r w:rsidR="00011F90">
        <w:rPr>
          <w:bCs/>
          <w:color w:val="FF0000"/>
          <w:u w:val="single"/>
        </w:rPr>
        <w:t xml:space="preserve"> to verify the accuracy of the department</w:t>
      </w:r>
      <w:r w:rsidR="006D0964" w:rsidRPr="006D0964">
        <w:rPr>
          <w:bCs/>
          <w:color w:val="FF0000"/>
          <w:u w:val="single"/>
        </w:rPr>
        <w:t xml:space="preserve">’s meter at the owner’s expense. </w:t>
      </w:r>
    </w:p>
    <w:p w14:paraId="792FD208" w14:textId="2437D264" w:rsidR="00305DE6" w:rsidRPr="00305DE6" w:rsidRDefault="00B745A0" w:rsidP="00305DE6">
      <w:pPr>
        <w:rPr>
          <w:color w:val="FF0000"/>
          <w:u w:val="single"/>
        </w:rPr>
      </w:pPr>
      <w:r>
        <w:rPr>
          <w:color w:val="FF0000"/>
          <w:u w:val="single"/>
        </w:rPr>
        <w:t>6</w:t>
      </w:r>
      <w:r w:rsidR="00305DE6">
        <w:rPr>
          <w:color w:val="FF0000"/>
          <w:u w:val="single"/>
        </w:rPr>
        <w:t>.</w:t>
      </w:r>
      <w:r w:rsidR="00305DE6">
        <w:rPr>
          <w:color w:val="FF0000"/>
          <w:u w:val="single"/>
        </w:rPr>
        <w:tab/>
      </w:r>
      <w:r w:rsidR="00305DE6" w:rsidRPr="00305DE6">
        <w:rPr>
          <w:color w:val="FF0000"/>
          <w:u w:val="single"/>
        </w:rPr>
        <w:t xml:space="preserve">The </w:t>
      </w:r>
      <w:r w:rsidR="0026056F">
        <w:rPr>
          <w:color w:val="FF0000"/>
          <w:u w:val="single"/>
        </w:rPr>
        <w:t>department</w:t>
      </w:r>
      <w:r w:rsidR="00305DE6" w:rsidRPr="00305DE6">
        <w:rPr>
          <w:color w:val="FF0000"/>
          <w:u w:val="single"/>
        </w:rPr>
        <w:t xml:space="preserve"> </w:t>
      </w:r>
      <w:r w:rsidR="00305DE6">
        <w:rPr>
          <w:color w:val="FF0000"/>
          <w:u w:val="single"/>
        </w:rPr>
        <w:t>may require</w:t>
      </w:r>
      <w:r w:rsidR="00305DE6" w:rsidRPr="00305DE6">
        <w:rPr>
          <w:color w:val="FF0000"/>
          <w:u w:val="single"/>
        </w:rPr>
        <w:t xml:space="preserve"> the installation of additional metering devices or prescribe new requirements thereof if the user's installation of metering devices </w:t>
      </w:r>
      <w:r w:rsidR="00305DE6">
        <w:rPr>
          <w:color w:val="FF0000"/>
          <w:u w:val="single"/>
        </w:rPr>
        <w:t xml:space="preserve">does not </w:t>
      </w:r>
      <w:r w:rsidR="00305DE6" w:rsidRPr="00305DE6">
        <w:rPr>
          <w:color w:val="FF0000"/>
          <w:u w:val="single"/>
        </w:rPr>
        <w:t>meet all of the following criteria:</w:t>
      </w:r>
    </w:p>
    <w:p w14:paraId="3A9980B5" w14:textId="6DF65AE1" w:rsidR="00305DE6" w:rsidRPr="00305DE6" w:rsidRDefault="00B745A0" w:rsidP="00305DE6">
      <w:pPr>
        <w:rPr>
          <w:color w:val="FF0000"/>
          <w:u w:val="single"/>
        </w:rPr>
      </w:pPr>
      <w:r>
        <w:rPr>
          <w:color w:val="FF0000"/>
          <w:u w:val="single"/>
        </w:rPr>
        <w:lastRenderedPageBreak/>
        <w:t>a</w:t>
      </w:r>
      <w:r w:rsidR="00305DE6" w:rsidRPr="00305DE6">
        <w:rPr>
          <w:color w:val="FF0000"/>
          <w:u w:val="single"/>
        </w:rPr>
        <w:t>.</w:t>
      </w:r>
      <w:r w:rsidR="00305DE6">
        <w:rPr>
          <w:color w:val="FF0000"/>
          <w:u w:val="single"/>
        </w:rPr>
        <w:tab/>
      </w:r>
      <w:r w:rsidR="00305DE6" w:rsidRPr="00305DE6">
        <w:rPr>
          <w:color w:val="FF0000"/>
          <w:u w:val="single"/>
        </w:rPr>
        <w:t>Demonstrates compliance with the user's obligation to meter.</w:t>
      </w:r>
    </w:p>
    <w:p w14:paraId="2DEB66B6" w14:textId="46158107" w:rsidR="00305DE6" w:rsidRPr="00305DE6" w:rsidRDefault="00B745A0" w:rsidP="00305DE6">
      <w:pPr>
        <w:rPr>
          <w:color w:val="FF0000"/>
          <w:u w:val="single"/>
        </w:rPr>
      </w:pPr>
      <w:r>
        <w:rPr>
          <w:color w:val="FF0000"/>
          <w:u w:val="single"/>
        </w:rPr>
        <w:t>b</w:t>
      </w:r>
      <w:r w:rsidR="00305DE6">
        <w:rPr>
          <w:color w:val="FF0000"/>
          <w:u w:val="single"/>
        </w:rPr>
        <w:t>.</w:t>
      </w:r>
      <w:r w:rsidR="00305DE6">
        <w:rPr>
          <w:color w:val="FF0000"/>
          <w:u w:val="single"/>
        </w:rPr>
        <w:tab/>
      </w:r>
      <w:r w:rsidR="00305DE6" w:rsidRPr="00305DE6">
        <w:rPr>
          <w:color w:val="FF0000"/>
          <w:u w:val="single"/>
        </w:rPr>
        <w:t>Measures flow data at least hourly for each well, for each stratum from which the well draws, and reports the data to the district monthly.</w:t>
      </w:r>
    </w:p>
    <w:p w14:paraId="3AD02E7B" w14:textId="332B56DB" w:rsidR="00305DE6" w:rsidRPr="00305DE6" w:rsidRDefault="00B745A0" w:rsidP="00305DE6">
      <w:pPr>
        <w:rPr>
          <w:color w:val="FF0000"/>
          <w:u w:val="single"/>
        </w:rPr>
      </w:pPr>
      <w:r>
        <w:rPr>
          <w:color w:val="FF0000"/>
          <w:u w:val="single"/>
        </w:rPr>
        <w:t>c</w:t>
      </w:r>
      <w:r w:rsidR="005749DB">
        <w:rPr>
          <w:color w:val="FF0000"/>
          <w:u w:val="single"/>
        </w:rPr>
        <w:t>.</w:t>
      </w:r>
      <w:r w:rsidR="00305DE6">
        <w:rPr>
          <w:color w:val="FF0000"/>
          <w:u w:val="single"/>
        </w:rPr>
        <w:tab/>
      </w:r>
      <w:r w:rsidR="00305DE6" w:rsidRPr="00305DE6">
        <w:rPr>
          <w:color w:val="FF0000"/>
          <w:u w:val="single"/>
        </w:rPr>
        <w:t>Ensures proper operation of the metering device through installation, calibration, validation, and maintenance practices that are consistent with the accepted capability of that type of metering device. Calibration of each metering device shall be performed at least once per year by a qualified source, which is a person or entity that has received formal training or has practical field experience in the calibration of that type of metering device.</w:t>
      </w:r>
    </w:p>
    <w:p w14:paraId="5F9400C5" w14:textId="36222562" w:rsidR="00305DE6" w:rsidRPr="00305DE6" w:rsidRDefault="00B745A0" w:rsidP="00305DE6">
      <w:pPr>
        <w:rPr>
          <w:color w:val="FF0000"/>
          <w:u w:val="single"/>
        </w:rPr>
      </w:pPr>
      <w:r>
        <w:rPr>
          <w:color w:val="FF0000"/>
          <w:u w:val="single"/>
        </w:rPr>
        <w:t>d</w:t>
      </w:r>
      <w:r w:rsidR="00305DE6">
        <w:rPr>
          <w:color w:val="FF0000"/>
          <w:u w:val="single"/>
        </w:rPr>
        <w:t>.</w:t>
      </w:r>
      <w:r w:rsidR="00305DE6">
        <w:rPr>
          <w:color w:val="FF0000"/>
          <w:u w:val="single"/>
        </w:rPr>
        <w:tab/>
      </w:r>
      <w:r w:rsidR="00305DE6" w:rsidRPr="00305DE6">
        <w:rPr>
          <w:color w:val="FF0000"/>
          <w:u w:val="single"/>
        </w:rPr>
        <w:t>Adheres to accepted scientific practices to safeguard the accuracy and reliability of measurements of the volume of monitored withdrawals.</w:t>
      </w:r>
    </w:p>
    <w:p w14:paraId="3515E238" w14:textId="49804017" w:rsidR="00305DE6" w:rsidRDefault="00B745A0" w:rsidP="006D0964">
      <w:pPr>
        <w:rPr>
          <w:color w:val="FF0000"/>
          <w:u w:val="single"/>
        </w:rPr>
      </w:pPr>
      <w:r>
        <w:rPr>
          <w:color w:val="FF0000"/>
          <w:u w:val="single"/>
        </w:rPr>
        <w:t>e</w:t>
      </w:r>
      <w:r w:rsidR="00305DE6">
        <w:rPr>
          <w:color w:val="FF0000"/>
          <w:u w:val="single"/>
        </w:rPr>
        <w:t>.</w:t>
      </w:r>
      <w:r w:rsidR="00305DE6">
        <w:rPr>
          <w:color w:val="FF0000"/>
          <w:u w:val="single"/>
        </w:rPr>
        <w:tab/>
      </w:r>
      <w:r w:rsidR="00305DE6" w:rsidRPr="00305DE6">
        <w:rPr>
          <w:color w:val="FF0000"/>
          <w:u w:val="single"/>
        </w:rPr>
        <w:t>Measures flows with a maximum deviation of less than five percent from true withdrawal rates throughout the range of expected withdrawal volumes.</w:t>
      </w:r>
    </w:p>
    <w:p w14:paraId="58278AEB" w14:textId="5FB1BB93" w:rsidR="00A53F1C" w:rsidRDefault="00A53F1C" w:rsidP="006D0964">
      <w:pPr>
        <w:rPr>
          <w:color w:val="FF0000"/>
          <w:u w:val="single"/>
        </w:rPr>
      </w:pPr>
      <w:r>
        <w:rPr>
          <w:color w:val="FF0000"/>
          <w:u w:val="single"/>
        </w:rPr>
        <w:t>D.</w:t>
      </w:r>
      <w:r>
        <w:rPr>
          <w:color w:val="FF0000"/>
          <w:u w:val="single"/>
        </w:rPr>
        <w:tab/>
        <w:t>Periodic Reporting</w:t>
      </w:r>
    </w:p>
    <w:p w14:paraId="6E2098A5" w14:textId="77777777" w:rsidR="005D10F2" w:rsidRPr="005D10F2" w:rsidRDefault="005D10F2" w:rsidP="005D10F2">
      <w:pPr>
        <w:rPr>
          <w:bCs/>
          <w:color w:val="FF0000"/>
          <w:u w:val="single"/>
        </w:rPr>
      </w:pPr>
      <w:r w:rsidRPr="005D10F2">
        <w:rPr>
          <w:bCs/>
          <w:color w:val="FF0000"/>
          <w:u w:val="single"/>
        </w:rPr>
        <w:t>1. Owners or operators shall report monthly flow volumes from all wells which are not exempted by §1301.B.2.a-e on a quarterly basis in a manner prescribed by the Department. </w:t>
      </w:r>
    </w:p>
    <w:p w14:paraId="738CE0AF" w14:textId="77777777" w:rsidR="005D10F2" w:rsidRPr="005D10F2" w:rsidRDefault="005D10F2" w:rsidP="005D10F2">
      <w:pPr>
        <w:rPr>
          <w:bCs/>
          <w:color w:val="FF0000"/>
          <w:u w:val="single"/>
        </w:rPr>
      </w:pPr>
      <w:r w:rsidRPr="005D10F2">
        <w:rPr>
          <w:bCs/>
          <w:color w:val="FF0000"/>
          <w:u w:val="single"/>
        </w:rPr>
        <w:t>2. Owners or operators shall collect and report additional information from all wells which are not exempted by §1301.B.2.a-e in a manner and frequency specified by the Secretary. Such requirements may be administratively appealed pursuant to provisions of R.S. 30:98.7. </w:t>
      </w:r>
    </w:p>
    <w:p w14:paraId="0C36A0BE" w14:textId="65E19889" w:rsidR="0013119C" w:rsidRDefault="00A53F1C" w:rsidP="00A520CF">
      <w:pPr>
        <w:rPr>
          <w:color w:val="FF0000"/>
          <w:u w:val="single"/>
        </w:rPr>
      </w:pPr>
      <w:r>
        <w:rPr>
          <w:color w:val="FF0000"/>
          <w:u w:val="single"/>
        </w:rPr>
        <w:t>E</w:t>
      </w:r>
      <w:r w:rsidR="0013119C">
        <w:rPr>
          <w:color w:val="FF0000"/>
          <w:u w:val="single"/>
        </w:rPr>
        <w:t xml:space="preserve">. </w:t>
      </w:r>
      <w:r w:rsidR="0013119C">
        <w:rPr>
          <w:color w:val="FF0000"/>
          <w:u w:val="single"/>
        </w:rPr>
        <w:tab/>
      </w:r>
      <w:r w:rsidR="00912496">
        <w:rPr>
          <w:color w:val="FF0000"/>
          <w:u w:val="single"/>
        </w:rPr>
        <w:t xml:space="preserve">Pumping Charges </w:t>
      </w:r>
      <w:r w:rsidR="004823BB">
        <w:rPr>
          <w:color w:val="FF0000"/>
          <w:u w:val="single"/>
        </w:rPr>
        <w:t>and Bill</w:t>
      </w:r>
      <w:r w:rsidR="0013119C">
        <w:rPr>
          <w:color w:val="FF0000"/>
          <w:u w:val="single"/>
        </w:rPr>
        <w:t xml:space="preserve">ing </w:t>
      </w:r>
    </w:p>
    <w:p w14:paraId="1B8ECFFA" w14:textId="55E711A8" w:rsidR="004823BB" w:rsidRPr="009F34C7" w:rsidRDefault="004823BB" w:rsidP="00A520CF">
      <w:pPr>
        <w:rPr>
          <w:color w:val="FF0000"/>
          <w:u w:val="single"/>
        </w:rPr>
      </w:pPr>
      <w:r>
        <w:rPr>
          <w:color w:val="FF0000"/>
          <w:u w:val="single"/>
        </w:rPr>
        <w:t>1.</w:t>
      </w:r>
      <w:r>
        <w:rPr>
          <w:color w:val="FF0000"/>
          <w:u w:val="single"/>
        </w:rPr>
        <w:tab/>
      </w:r>
      <w:r w:rsidR="00523AEB">
        <w:rPr>
          <w:color w:val="FF0000"/>
          <w:u w:val="single"/>
        </w:rPr>
        <w:t>The pumping charges for ground</w:t>
      </w:r>
      <w:r w:rsidR="00912496" w:rsidRPr="00912496">
        <w:rPr>
          <w:color w:val="FF0000"/>
          <w:u w:val="single"/>
        </w:rPr>
        <w:t xml:space="preserve">water users shall be </w:t>
      </w:r>
      <w:r w:rsidR="00B8106A">
        <w:rPr>
          <w:color w:val="FF0000"/>
          <w:u w:val="single"/>
        </w:rPr>
        <w:t>imposed on</w:t>
      </w:r>
      <w:r w:rsidR="009F34C7">
        <w:rPr>
          <w:color w:val="FF0000"/>
          <w:u w:val="single"/>
        </w:rPr>
        <w:t xml:space="preserve"> all wells except for the wells specified in </w:t>
      </w:r>
      <w:r w:rsidR="009F34C7" w:rsidRPr="009F34C7">
        <w:rPr>
          <w:color w:val="FF0000"/>
          <w:u w:val="single"/>
        </w:rPr>
        <w:t>§</w:t>
      </w:r>
      <w:r w:rsidR="00EA5B6E">
        <w:rPr>
          <w:color w:val="FF0000"/>
          <w:u w:val="single"/>
        </w:rPr>
        <w:t>1301</w:t>
      </w:r>
      <w:r w:rsidR="009F34C7" w:rsidRPr="009F34C7">
        <w:rPr>
          <w:color w:val="FF0000"/>
          <w:u w:val="single"/>
        </w:rPr>
        <w:t>.B.</w:t>
      </w:r>
      <w:r w:rsidR="00E22CAB">
        <w:rPr>
          <w:color w:val="FF0000"/>
          <w:u w:val="single"/>
        </w:rPr>
        <w:t>2.a-e.</w:t>
      </w:r>
    </w:p>
    <w:p w14:paraId="2150C06F" w14:textId="6D9A0D82" w:rsidR="00912496" w:rsidRDefault="00912496" w:rsidP="00912496">
      <w:pPr>
        <w:rPr>
          <w:bCs/>
          <w:color w:val="FF0000"/>
          <w:u w:val="single"/>
        </w:rPr>
      </w:pPr>
      <w:r w:rsidRPr="00912496">
        <w:rPr>
          <w:color w:val="FF0000"/>
          <w:u w:val="single"/>
          <w:shd w:val="clear" w:color="auto" w:fill="FFFFFF"/>
        </w:rPr>
        <w:t>2.</w:t>
      </w:r>
      <w:r w:rsidRPr="00912496">
        <w:rPr>
          <w:color w:val="FF0000"/>
          <w:u w:val="single"/>
          <w:shd w:val="clear" w:color="auto" w:fill="FFFFFF"/>
        </w:rPr>
        <w:tab/>
      </w:r>
      <w:r w:rsidRPr="00912496">
        <w:rPr>
          <w:bCs/>
          <w:color w:val="FF0000"/>
          <w:u w:val="single"/>
        </w:rPr>
        <w:t xml:space="preserve">Pumping charges shall be assessed on a quarterly basis with </w:t>
      </w:r>
      <w:r w:rsidR="009F6FEC">
        <w:rPr>
          <w:bCs/>
          <w:color w:val="FF0000"/>
          <w:u w:val="single"/>
        </w:rPr>
        <w:t xml:space="preserve">payments due as follows: </w:t>
      </w:r>
      <w:r w:rsidRPr="00912496">
        <w:rPr>
          <w:bCs/>
          <w:color w:val="FF0000"/>
          <w:u w:val="single"/>
        </w:rPr>
        <w:t>for the period October-Decemb</w:t>
      </w:r>
      <w:r w:rsidR="005836DC">
        <w:rPr>
          <w:bCs/>
          <w:color w:val="FF0000"/>
          <w:u w:val="single"/>
        </w:rPr>
        <w:t xml:space="preserve">er, billing date is January 1; </w:t>
      </w:r>
      <w:r w:rsidRPr="00912496">
        <w:rPr>
          <w:bCs/>
          <w:color w:val="FF0000"/>
          <w:u w:val="single"/>
        </w:rPr>
        <w:t>for the period January-</w:t>
      </w:r>
      <w:r w:rsidR="009F6FEC">
        <w:rPr>
          <w:bCs/>
          <w:color w:val="FF0000"/>
          <w:u w:val="single"/>
        </w:rPr>
        <w:t xml:space="preserve">March, billing date is April 1; </w:t>
      </w:r>
      <w:r w:rsidRPr="00912496">
        <w:rPr>
          <w:bCs/>
          <w:color w:val="FF0000"/>
          <w:u w:val="single"/>
        </w:rPr>
        <w:t>for the period April-Ju</w:t>
      </w:r>
      <w:r w:rsidR="009F6FEC">
        <w:rPr>
          <w:bCs/>
          <w:color w:val="FF0000"/>
          <w:u w:val="single"/>
        </w:rPr>
        <w:t xml:space="preserve">ne, billing date is July 1; and </w:t>
      </w:r>
      <w:r w:rsidRPr="00912496">
        <w:rPr>
          <w:bCs/>
          <w:color w:val="FF0000"/>
          <w:u w:val="single"/>
        </w:rPr>
        <w:t>for the period July-September, billing date is October 1.</w:t>
      </w:r>
    </w:p>
    <w:p w14:paraId="49D2C033" w14:textId="229DBA39" w:rsidR="009F6FEC" w:rsidRPr="009F6FEC" w:rsidRDefault="009F6FEC" w:rsidP="009F6FEC">
      <w:pPr>
        <w:rPr>
          <w:bCs/>
          <w:color w:val="FF0000"/>
          <w:u w:val="single"/>
        </w:rPr>
      </w:pPr>
      <w:r w:rsidRPr="009F6FEC">
        <w:rPr>
          <w:bCs/>
          <w:color w:val="FF0000"/>
          <w:u w:val="single"/>
        </w:rPr>
        <w:t>3.</w:t>
      </w:r>
      <w:r w:rsidRPr="009F6FEC">
        <w:rPr>
          <w:bCs/>
          <w:color w:val="FF0000"/>
          <w:u w:val="single"/>
        </w:rPr>
        <w:tab/>
      </w:r>
      <w:r w:rsidRPr="009F6FEC">
        <w:rPr>
          <w:color w:val="FF0000"/>
          <w:u w:val="single"/>
        </w:rPr>
        <w:t xml:space="preserve">A </w:t>
      </w:r>
      <w:r w:rsidRPr="009F6FEC">
        <w:rPr>
          <w:bCs/>
          <w:color w:val="FF0000"/>
          <w:u w:val="single"/>
        </w:rPr>
        <w:t xml:space="preserve">user's account shall be considered delinquent 60 calendar days after the quarterly billing dates, which are specified above. When the 60 calendar days have expired and a user has not paid the pumpage charges, the </w:t>
      </w:r>
      <w:r w:rsidR="002129EB">
        <w:rPr>
          <w:bCs/>
          <w:color w:val="FF0000"/>
          <w:u w:val="single"/>
        </w:rPr>
        <w:t>department</w:t>
      </w:r>
      <w:r w:rsidRPr="009F6FEC">
        <w:rPr>
          <w:bCs/>
          <w:color w:val="FF0000"/>
          <w:u w:val="single"/>
        </w:rPr>
        <w:t xml:space="preserve"> shall inform the user by certified mail, return receipt requested, that unless payment is received </w:t>
      </w:r>
      <w:r w:rsidRPr="009F6FEC">
        <w:rPr>
          <w:color w:val="FF0000"/>
          <w:u w:val="single"/>
        </w:rPr>
        <w:t xml:space="preserve">in </w:t>
      </w:r>
      <w:r w:rsidRPr="009F6FEC">
        <w:rPr>
          <w:bCs/>
          <w:color w:val="FF0000"/>
          <w:u w:val="single"/>
        </w:rPr>
        <w:t xml:space="preserve">the </w:t>
      </w:r>
      <w:r w:rsidR="002129EB">
        <w:rPr>
          <w:bCs/>
          <w:color w:val="FF0000"/>
          <w:u w:val="single"/>
        </w:rPr>
        <w:t>department</w:t>
      </w:r>
      <w:r w:rsidRPr="009F6FEC">
        <w:rPr>
          <w:bCs/>
          <w:color w:val="FF0000"/>
          <w:u w:val="single"/>
        </w:rPr>
        <w:t xml:space="preserve">'s office within 15 calendar days of receipt of letter, the user shall be considered in </w:t>
      </w:r>
      <w:r w:rsidRPr="008D1BB3">
        <w:rPr>
          <w:bCs/>
          <w:color w:val="FF0000"/>
          <w:u w:val="single"/>
        </w:rPr>
        <w:t xml:space="preserve">violation of </w:t>
      </w:r>
      <w:r w:rsidR="008D1BB3" w:rsidRPr="008D1BB3">
        <w:rPr>
          <w:color w:val="FF0000"/>
          <w:u w:val="single"/>
        </w:rPr>
        <w:t>R.S. 38:3076.14(a) &amp; (b)</w:t>
      </w:r>
      <w:r w:rsidRPr="008D1BB3">
        <w:rPr>
          <w:bCs/>
          <w:color w:val="FF0000"/>
          <w:u w:val="single"/>
        </w:rPr>
        <w:t>.</w:t>
      </w:r>
    </w:p>
    <w:p w14:paraId="3B7410E1" w14:textId="4170AFA6" w:rsidR="009F6FEC" w:rsidRPr="009F6FEC" w:rsidRDefault="009F6FEC" w:rsidP="009F6FEC">
      <w:pPr>
        <w:rPr>
          <w:bCs/>
          <w:color w:val="FF0000"/>
          <w:u w:val="single"/>
        </w:rPr>
      </w:pPr>
      <w:r w:rsidRPr="009F6FEC">
        <w:rPr>
          <w:bCs/>
          <w:color w:val="FF0000"/>
          <w:u w:val="single"/>
        </w:rPr>
        <w:t>4.</w:t>
      </w:r>
      <w:r w:rsidRPr="009F6FEC">
        <w:rPr>
          <w:bCs/>
          <w:color w:val="FF0000"/>
          <w:u w:val="single"/>
        </w:rPr>
        <w:tab/>
        <w:t xml:space="preserve">A </w:t>
      </w:r>
      <w:r>
        <w:rPr>
          <w:bCs/>
          <w:color w:val="FF0000"/>
          <w:u w:val="single"/>
        </w:rPr>
        <w:t xml:space="preserve">user, who has been </w:t>
      </w:r>
      <w:r w:rsidRPr="009F6FEC">
        <w:rPr>
          <w:bCs/>
          <w:color w:val="FF0000"/>
          <w:u w:val="single"/>
        </w:rPr>
        <w:t>notified in accordance with the prov</w:t>
      </w:r>
      <w:r>
        <w:rPr>
          <w:bCs/>
          <w:color w:val="FF0000"/>
          <w:u w:val="single"/>
        </w:rPr>
        <w:t>i</w:t>
      </w:r>
      <w:r w:rsidRPr="009F6FEC">
        <w:rPr>
          <w:bCs/>
          <w:color w:val="FF0000"/>
          <w:u w:val="single"/>
        </w:rPr>
        <w:t xml:space="preserve">sions herein, </w:t>
      </w:r>
      <w:r w:rsidR="0087505B">
        <w:rPr>
          <w:bCs/>
          <w:color w:val="FF0000"/>
          <w:u w:val="single"/>
        </w:rPr>
        <w:t xml:space="preserve">and continues to </w:t>
      </w:r>
      <w:r w:rsidRPr="009F6FEC">
        <w:rPr>
          <w:bCs/>
          <w:color w:val="FF0000"/>
          <w:u w:val="single"/>
        </w:rPr>
        <w:t>fail to pay pumpa</w:t>
      </w:r>
      <w:r w:rsidR="00CE5557">
        <w:rPr>
          <w:bCs/>
          <w:color w:val="FF0000"/>
          <w:u w:val="single"/>
        </w:rPr>
        <w:t>ge charges, shall be subject to late fees pursuant to</w:t>
      </w:r>
      <w:r w:rsidR="00CE5557" w:rsidRPr="00CE5557">
        <w:rPr>
          <w:color w:val="FF0000"/>
          <w:u w:val="single"/>
        </w:rPr>
        <w:t xml:space="preserve"> </w:t>
      </w:r>
      <w:r w:rsidR="00CE5557">
        <w:rPr>
          <w:color w:val="FF0000"/>
          <w:u w:val="single"/>
        </w:rPr>
        <w:t xml:space="preserve">R.S. </w:t>
      </w:r>
      <w:r w:rsidR="00CE5557" w:rsidRPr="00CE5557">
        <w:rPr>
          <w:bCs/>
          <w:color w:val="FF0000"/>
          <w:u w:val="single"/>
        </w:rPr>
        <w:t>38:3076.14(c)</w:t>
      </w:r>
      <w:r w:rsidR="00CE5557">
        <w:rPr>
          <w:bCs/>
          <w:color w:val="FF0000"/>
          <w:u w:val="single"/>
        </w:rPr>
        <w:t xml:space="preserve"> </w:t>
      </w:r>
      <w:r w:rsidR="005D10F2" w:rsidRPr="005D10F2">
        <w:rPr>
          <w:bCs/>
          <w:color w:val="FF0000"/>
          <w:u w:val="single"/>
        </w:rPr>
        <w:t>not to exceed twenty-five dollars per month or one and one-half percent per day of the balance due, whichever is greater, calculated beginning thirty days after the due date</w:t>
      </w:r>
      <w:r w:rsidR="005D10F2">
        <w:rPr>
          <w:bCs/>
          <w:color w:val="FF0000"/>
          <w:u w:val="single"/>
        </w:rPr>
        <w:t xml:space="preserve"> </w:t>
      </w:r>
      <w:r w:rsidRPr="009F6FEC">
        <w:rPr>
          <w:bCs/>
          <w:color w:val="FF0000"/>
          <w:u w:val="single"/>
        </w:rPr>
        <w:t xml:space="preserve">until that </w:t>
      </w:r>
      <w:r w:rsidR="005D10F2">
        <w:rPr>
          <w:bCs/>
          <w:color w:val="FF0000"/>
          <w:u w:val="single"/>
        </w:rPr>
        <w:t>amount is paid in full</w:t>
      </w:r>
      <w:r w:rsidRPr="009F6FEC">
        <w:rPr>
          <w:bCs/>
          <w:color w:val="FF0000"/>
          <w:u w:val="single"/>
        </w:rPr>
        <w:t>.</w:t>
      </w:r>
    </w:p>
    <w:p w14:paraId="4C7C3874" w14:textId="7917A250" w:rsidR="00373A0A" w:rsidRPr="000D0220" w:rsidRDefault="00373A0A" w:rsidP="00373A0A">
      <w:pPr>
        <w:rPr>
          <w:bCs/>
          <w:color w:val="FF0000"/>
          <w:u w:val="single"/>
        </w:rPr>
      </w:pPr>
      <w:r w:rsidRPr="000D0220">
        <w:rPr>
          <w:color w:val="FF0000"/>
          <w:u w:val="single"/>
        </w:rPr>
        <w:t>AUTHORITY NOTE:</w:t>
      </w:r>
      <w:r w:rsidRPr="000D0220">
        <w:rPr>
          <w:color w:val="FF0000"/>
          <w:u w:val="single"/>
        </w:rPr>
        <w:tab/>
        <w:t xml:space="preserve">Promulgated in accordance with R.S. 38:3071, et seq., </w:t>
      </w:r>
      <w:r w:rsidR="00ED3B50" w:rsidRPr="000D0220">
        <w:rPr>
          <w:color w:val="FF0000"/>
          <w:u w:val="single"/>
        </w:rPr>
        <w:t>R.S. 38:3091 et seq., and R.S. 38:3097 et seq.</w:t>
      </w:r>
    </w:p>
    <w:p w14:paraId="2A6DB9A5" w14:textId="4B2127AD" w:rsidR="00677B68" w:rsidRPr="000D0220" w:rsidRDefault="00677B68" w:rsidP="00677B68">
      <w:pPr>
        <w:rPr>
          <w:color w:val="FF0000"/>
          <w:u w:val="single"/>
        </w:rPr>
      </w:pPr>
      <w:r w:rsidRPr="000D0220">
        <w:rPr>
          <w:color w:val="FF0000"/>
          <w:u w:val="single"/>
        </w:rPr>
        <w:t>HISTORICAL NOTE:</w:t>
      </w:r>
      <w:r w:rsidRPr="000D0220">
        <w:rPr>
          <w:color w:val="FF0000"/>
          <w:u w:val="single"/>
        </w:rPr>
        <w:tab/>
        <w:t>Promulgated by the Office of the Governor, Capital Are</w:t>
      </w:r>
      <w:r w:rsidR="00523AEB">
        <w:rPr>
          <w:color w:val="FF0000"/>
          <w:u w:val="single"/>
        </w:rPr>
        <w:t>a Groundw</w:t>
      </w:r>
      <w:r w:rsidRPr="000D0220">
        <w:rPr>
          <w:color w:val="FF0000"/>
          <w:u w:val="single"/>
        </w:rPr>
        <w:t xml:space="preserve">ater Conservation Commission, </w:t>
      </w:r>
      <w:r w:rsidR="00D23884" w:rsidRPr="000D0220">
        <w:rPr>
          <w:color w:val="FF0000"/>
          <w:u w:val="single"/>
        </w:rPr>
        <w:t xml:space="preserve">LR 1:291 (July 1975), amended </w:t>
      </w:r>
      <w:r w:rsidRPr="000D0220">
        <w:rPr>
          <w:color w:val="FF0000"/>
          <w:u w:val="single"/>
        </w:rPr>
        <w:t xml:space="preserve">LR 2:76 (March 1976), </w:t>
      </w:r>
      <w:r w:rsidR="00ED3B50" w:rsidRPr="000D0220">
        <w:rPr>
          <w:color w:val="FF0000"/>
          <w:u w:val="single"/>
        </w:rPr>
        <w:t xml:space="preserve">LR 3:307 (July 1977), </w:t>
      </w:r>
      <w:r w:rsidR="00D23884" w:rsidRPr="000D0220">
        <w:rPr>
          <w:color w:val="FF0000"/>
          <w:u w:val="single"/>
        </w:rPr>
        <w:t xml:space="preserve">LR 3:366 (September </w:t>
      </w:r>
      <w:r w:rsidR="00D23884" w:rsidRPr="000D0220">
        <w:rPr>
          <w:color w:val="FF0000"/>
          <w:u w:val="single"/>
        </w:rPr>
        <w:lastRenderedPageBreak/>
        <w:t xml:space="preserve">1977), LR 10:592 (August 1984) effective January 1, 1985, </w:t>
      </w:r>
      <w:r w:rsidRPr="000D0220">
        <w:rPr>
          <w:color w:val="FF0000"/>
          <w:u w:val="single"/>
        </w:rPr>
        <w:t>LR 23:35 (January 1997), repromulgated LR 33:</w:t>
      </w:r>
      <w:r w:rsidR="00D23884" w:rsidRPr="000D0220">
        <w:rPr>
          <w:color w:val="FF0000"/>
          <w:u w:val="single"/>
        </w:rPr>
        <w:t xml:space="preserve">2647, </w:t>
      </w:r>
      <w:r w:rsidRPr="000D0220">
        <w:rPr>
          <w:color w:val="FF0000"/>
          <w:u w:val="single"/>
        </w:rPr>
        <w:t>2648</w:t>
      </w:r>
      <w:r w:rsidR="00D23884" w:rsidRPr="000D0220">
        <w:rPr>
          <w:color w:val="FF0000"/>
          <w:u w:val="single"/>
        </w:rPr>
        <w:t xml:space="preserve"> &amp; 2649</w:t>
      </w:r>
      <w:r w:rsidRPr="000D0220">
        <w:rPr>
          <w:color w:val="FF0000"/>
          <w:u w:val="single"/>
        </w:rPr>
        <w:t xml:space="preserve"> (December 2007), </w:t>
      </w:r>
      <w:r w:rsidR="00D23884" w:rsidRPr="000D0220">
        <w:rPr>
          <w:color w:val="FF0000"/>
          <w:u w:val="single"/>
        </w:rPr>
        <w:t xml:space="preserve">amended LR 34:435 (March 2008), effective April 1, 2008, LR 39:486 (March 2013), LR 42:403 (March 2016), LR 45:1580 (November 2019), </w:t>
      </w:r>
      <w:r w:rsidR="00ED3B50" w:rsidRPr="000D0220">
        <w:rPr>
          <w:color w:val="FF0000"/>
          <w:u w:val="single"/>
        </w:rPr>
        <w:t>LR 48:1502 (June 2022),</w:t>
      </w:r>
      <w:r w:rsidRPr="000D0220">
        <w:rPr>
          <w:color w:val="FF0000"/>
          <w:u w:val="single"/>
        </w:rPr>
        <w:t xml:space="preserve"> LR 49:19</w:t>
      </w:r>
      <w:r w:rsidR="00ED3B50" w:rsidRPr="000D0220">
        <w:rPr>
          <w:color w:val="FF0000"/>
          <w:u w:val="single"/>
        </w:rPr>
        <w:t>16 &amp; 19</w:t>
      </w:r>
      <w:r w:rsidRPr="000D0220">
        <w:rPr>
          <w:color w:val="FF0000"/>
          <w:u w:val="single"/>
        </w:rPr>
        <w:t>17 (November 2023)</w:t>
      </w:r>
      <w:r w:rsidR="005D10F2">
        <w:rPr>
          <w:color w:val="FF0000"/>
          <w:u w:val="single"/>
        </w:rPr>
        <w:t xml:space="preserve">, </w:t>
      </w:r>
      <w:r w:rsidR="0012468B">
        <w:rPr>
          <w:color w:val="FF0000"/>
          <w:u w:val="single"/>
        </w:rPr>
        <w:t>repealed and promulgated</w:t>
      </w:r>
      <w:r w:rsidR="0012468B" w:rsidRPr="00B206DF">
        <w:rPr>
          <w:color w:val="FF0000"/>
          <w:u w:val="single"/>
        </w:rPr>
        <w:t xml:space="preserve"> by the Department of Conservation and Energy, LR</w:t>
      </w:r>
      <w:r w:rsidR="0012468B">
        <w:rPr>
          <w:color w:val="FF0000"/>
          <w:u w:val="single"/>
        </w:rPr>
        <w:t xml:space="preserve"> 52</w:t>
      </w:r>
      <w:r w:rsidRPr="000D0220">
        <w:rPr>
          <w:color w:val="FF0000"/>
          <w:u w:val="single"/>
        </w:rPr>
        <w:t>.</w:t>
      </w:r>
    </w:p>
    <w:p w14:paraId="48568CFE" w14:textId="02BF5386" w:rsidR="003F5FC6" w:rsidRPr="00A520CF" w:rsidRDefault="003F5FC6" w:rsidP="00A520CF">
      <w:pPr>
        <w:rPr>
          <w:color w:val="FF0000"/>
          <w:u w:val="single"/>
        </w:rPr>
      </w:pPr>
    </w:p>
    <w:sectPr w:rsidR="003F5FC6" w:rsidRPr="00A520CF" w:rsidSect="00523AEB">
      <w:headerReference w:type="default" r:id="rId8"/>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217BF" w14:textId="77777777" w:rsidR="00C95A46" w:rsidRDefault="00C95A46">
      <w:pPr>
        <w:spacing w:after="0" w:line="240" w:lineRule="auto"/>
      </w:pPr>
      <w:r>
        <w:separator/>
      </w:r>
    </w:p>
  </w:endnote>
  <w:endnote w:type="continuationSeparator" w:id="0">
    <w:p w14:paraId="4EAC5864" w14:textId="77777777" w:rsidR="00C95A46" w:rsidRDefault="00C95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92720" w14:textId="77777777" w:rsidR="00C95A46" w:rsidRDefault="00C95A46">
      <w:pPr>
        <w:spacing w:after="0" w:line="240" w:lineRule="auto"/>
      </w:pPr>
      <w:r>
        <w:separator/>
      </w:r>
    </w:p>
  </w:footnote>
  <w:footnote w:type="continuationSeparator" w:id="0">
    <w:p w14:paraId="78516778" w14:textId="77777777" w:rsidR="00C95A46" w:rsidRDefault="00C95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9D472" w14:textId="77777777" w:rsidR="00C95A46" w:rsidRDefault="00C95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F322B"/>
    <w:multiLevelType w:val="hybridMultilevel"/>
    <w:tmpl w:val="4F8E6970"/>
    <w:lvl w:ilvl="0" w:tplc="CB86750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D085B"/>
    <w:multiLevelType w:val="hybridMultilevel"/>
    <w:tmpl w:val="24EA67B0"/>
    <w:lvl w:ilvl="0" w:tplc="8DAEEAA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9963D0"/>
    <w:multiLevelType w:val="hybridMultilevel"/>
    <w:tmpl w:val="CB5AE752"/>
    <w:lvl w:ilvl="0" w:tplc="50A403F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955424"/>
    <w:multiLevelType w:val="hybridMultilevel"/>
    <w:tmpl w:val="E06E89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3A6DFF"/>
    <w:multiLevelType w:val="hybridMultilevel"/>
    <w:tmpl w:val="DC983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E73AB6"/>
    <w:multiLevelType w:val="hybridMultilevel"/>
    <w:tmpl w:val="5240E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046A94"/>
    <w:multiLevelType w:val="hybridMultilevel"/>
    <w:tmpl w:val="3424D95C"/>
    <w:lvl w:ilvl="0" w:tplc="3890479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150C2D"/>
    <w:multiLevelType w:val="hybridMultilevel"/>
    <w:tmpl w:val="0722FB98"/>
    <w:lvl w:ilvl="0" w:tplc="1004B41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4"/>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E36"/>
    <w:rsid w:val="000107B7"/>
    <w:rsid w:val="0001091C"/>
    <w:rsid w:val="00011F90"/>
    <w:rsid w:val="00013125"/>
    <w:rsid w:val="00013E50"/>
    <w:rsid w:val="000159A0"/>
    <w:rsid w:val="0004590A"/>
    <w:rsid w:val="000535E0"/>
    <w:rsid w:val="00062D02"/>
    <w:rsid w:val="0006405D"/>
    <w:rsid w:val="00072F97"/>
    <w:rsid w:val="00075B9E"/>
    <w:rsid w:val="00086DA7"/>
    <w:rsid w:val="00092828"/>
    <w:rsid w:val="000A1CF7"/>
    <w:rsid w:val="000A6E71"/>
    <w:rsid w:val="000D0220"/>
    <w:rsid w:val="000D5CDE"/>
    <w:rsid w:val="000F0B6A"/>
    <w:rsid w:val="0010335F"/>
    <w:rsid w:val="00110F42"/>
    <w:rsid w:val="00115C55"/>
    <w:rsid w:val="001165A2"/>
    <w:rsid w:val="0012300F"/>
    <w:rsid w:val="0012468B"/>
    <w:rsid w:val="00130B86"/>
    <w:rsid w:val="0013100D"/>
    <w:rsid w:val="0013119C"/>
    <w:rsid w:val="00135B52"/>
    <w:rsid w:val="001429EA"/>
    <w:rsid w:val="00143F8F"/>
    <w:rsid w:val="00150549"/>
    <w:rsid w:val="00152A15"/>
    <w:rsid w:val="00157467"/>
    <w:rsid w:val="00161B7B"/>
    <w:rsid w:val="001920FD"/>
    <w:rsid w:val="001A1366"/>
    <w:rsid w:val="001A31C6"/>
    <w:rsid w:val="001A5F45"/>
    <w:rsid w:val="001B708F"/>
    <w:rsid w:val="001C4D86"/>
    <w:rsid w:val="001C5587"/>
    <w:rsid w:val="001C5A8E"/>
    <w:rsid w:val="001D07BD"/>
    <w:rsid w:val="001E4996"/>
    <w:rsid w:val="001F1AF5"/>
    <w:rsid w:val="0021035C"/>
    <w:rsid w:val="002129EB"/>
    <w:rsid w:val="002211AC"/>
    <w:rsid w:val="0022641B"/>
    <w:rsid w:val="00237B83"/>
    <w:rsid w:val="002409EF"/>
    <w:rsid w:val="00240A47"/>
    <w:rsid w:val="002500A5"/>
    <w:rsid w:val="0026056F"/>
    <w:rsid w:val="00265843"/>
    <w:rsid w:val="00277AC5"/>
    <w:rsid w:val="00284779"/>
    <w:rsid w:val="00292CC1"/>
    <w:rsid w:val="002A47EA"/>
    <w:rsid w:val="002A675D"/>
    <w:rsid w:val="002C6E4B"/>
    <w:rsid w:val="002C73A8"/>
    <w:rsid w:val="002D06C4"/>
    <w:rsid w:val="002D7F53"/>
    <w:rsid w:val="002F0A6E"/>
    <w:rsid w:val="00304A56"/>
    <w:rsid w:val="00305DE6"/>
    <w:rsid w:val="00306AB6"/>
    <w:rsid w:val="00306CB4"/>
    <w:rsid w:val="00307C9F"/>
    <w:rsid w:val="003178D2"/>
    <w:rsid w:val="0032065B"/>
    <w:rsid w:val="00333AF8"/>
    <w:rsid w:val="00334290"/>
    <w:rsid w:val="00340250"/>
    <w:rsid w:val="00347ADC"/>
    <w:rsid w:val="00347E2B"/>
    <w:rsid w:val="00363D1C"/>
    <w:rsid w:val="00373A0A"/>
    <w:rsid w:val="003837ED"/>
    <w:rsid w:val="0038755D"/>
    <w:rsid w:val="003901CC"/>
    <w:rsid w:val="0039292D"/>
    <w:rsid w:val="003A01E0"/>
    <w:rsid w:val="003A5761"/>
    <w:rsid w:val="003A68B2"/>
    <w:rsid w:val="003B0798"/>
    <w:rsid w:val="003B48EF"/>
    <w:rsid w:val="003F5FC6"/>
    <w:rsid w:val="00406572"/>
    <w:rsid w:val="004166C6"/>
    <w:rsid w:val="00417910"/>
    <w:rsid w:val="00420792"/>
    <w:rsid w:val="00431897"/>
    <w:rsid w:val="00440D82"/>
    <w:rsid w:val="00444F59"/>
    <w:rsid w:val="00451142"/>
    <w:rsid w:val="00462F41"/>
    <w:rsid w:val="0047298C"/>
    <w:rsid w:val="004823BB"/>
    <w:rsid w:val="004915E5"/>
    <w:rsid w:val="00494209"/>
    <w:rsid w:val="00494F2F"/>
    <w:rsid w:val="004957D5"/>
    <w:rsid w:val="004A1325"/>
    <w:rsid w:val="004C3082"/>
    <w:rsid w:val="004C346D"/>
    <w:rsid w:val="004C5634"/>
    <w:rsid w:val="004C7042"/>
    <w:rsid w:val="004D21B4"/>
    <w:rsid w:val="004D7B99"/>
    <w:rsid w:val="004E11E4"/>
    <w:rsid w:val="004E302B"/>
    <w:rsid w:val="004E4E36"/>
    <w:rsid w:val="004F4E8E"/>
    <w:rsid w:val="004F5636"/>
    <w:rsid w:val="00511AD3"/>
    <w:rsid w:val="00513E62"/>
    <w:rsid w:val="00513F82"/>
    <w:rsid w:val="005170B1"/>
    <w:rsid w:val="00521D41"/>
    <w:rsid w:val="00523AEB"/>
    <w:rsid w:val="005274A1"/>
    <w:rsid w:val="00544728"/>
    <w:rsid w:val="0054699D"/>
    <w:rsid w:val="00574361"/>
    <w:rsid w:val="005749DB"/>
    <w:rsid w:val="00575613"/>
    <w:rsid w:val="00575E95"/>
    <w:rsid w:val="005777EF"/>
    <w:rsid w:val="005836DC"/>
    <w:rsid w:val="00591A75"/>
    <w:rsid w:val="005B7C68"/>
    <w:rsid w:val="005D10F2"/>
    <w:rsid w:val="005E15AA"/>
    <w:rsid w:val="005E4A5F"/>
    <w:rsid w:val="005E5992"/>
    <w:rsid w:val="005F25D6"/>
    <w:rsid w:val="005F69DE"/>
    <w:rsid w:val="006008F3"/>
    <w:rsid w:val="006061E4"/>
    <w:rsid w:val="00610BA0"/>
    <w:rsid w:val="0062218E"/>
    <w:rsid w:val="00623FFE"/>
    <w:rsid w:val="00624432"/>
    <w:rsid w:val="0062629F"/>
    <w:rsid w:val="00642108"/>
    <w:rsid w:val="00642874"/>
    <w:rsid w:val="00665D48"/>
    <w:rsid w:val="00665F1E"/>
    <w:rsid w:val="00667A1A"/>
    <w:rsid w:val="00671DA0"/>
    <w:rsid w:val="00674A4D"/>
    <w:rsid w:val="0067679C"/>
    <w:rsid w:val="00677B68"/>
    <w:rsid w:val="00680811"/>
    <w:rsid w:val="006907D5"/>
    <w:rsid w:val="00695FA1"/>
    <w:rsid w:val="006A4EDB"/>
    <w:rsid w:val="006B1F5C"/>
    <w:rsid w:val="006C2949"/>
    <w:rsid w:val="006C35B6"/>
    <w:rsid w:val="006D0964"/>
    <w:rsid w:val="006D553F"/>
    <w:rsid w:val="006D571F"/>
    <w:rsid w:val="006E3618"/>
    <w:rsid w:val="006E5DE3"/>
    <w:rsid w:val="006E652C"/>
    <w:rsid w:val="00701E09"/>
    <w:rsid w:val="00705F4F"/>
    <w:rsid w:val="00713291"/>
    <w:rsid w:val="00720C42"/>
    <w:rsid w:val="00731A27"/>
    <w:rsid w:val="007346EF"/>
    <w:rsid w:val="00736BA1"/>
    <w:rsid w:val="00741CCD"/>
    <w:rsid w:val="00750775"/>
    <w:rsid w:val="007523C7"/>
    <w:rsid w:val="00754D5C"/>
    <w:rsid w:val="00756C57"/>
    <w:rsid w:val="007925AB"/>
    <w:rsid w:val="007941C7"/>
    <w:rsid w:val="007B28DA"/>
    <w:rsid w:val="007B4302"/>
    <w:rsid w:val="007D625C"/>
    <w:rsid w:val="007D7189"/>
    <w:rsid w:val="007E0BF5"/>
    <w:rsid w:val="007E4270"/>
    <w:rsid w:val="007F1DD9"/>
    <w:rsid w:val="007F7175"/>
    <w:rsid w:val="0080162C"/>
    <w:rsid w:val="00812F07"/>
    <w:rsid w:val="0082380F"/>
    <w:rsid w:val="00826667"/>
    <w:rsid w:val="00831612"/>
    <w:rsid w:val="0083351B"/>
    <w:rsid w:val="00840845"/>
    <w:rsid w:val="0087505B"/>
    <w:rsid w:val="00876DAB"/>
    <w:rsid w:val="00891285"/>
    <w:rsid w:val="008974F5"/>
    <w:rsid w:val="008A1DAE"/>
    <w:rsid w:val="008B0685"/>
    <w:rsid w:val="008B5284"/>
    <w:rsid w:val="008D1BB3"/>
    <w:rsid w:val="008D1C1F"/>
    <w:rsid w:val="008D6A9F"/>
    <w:rsid w:val="008D6B3A"/>
    <w:rsid w:val="008E155D"/>
    <w:rsid w:val="008E5680"/>
    <w:rsid w:val="008F3869"/>
    <w:rsid w:val="0090008A"/>
    <w:rsid w:val="009025FE"/>
    <w:rsid w:val="00912496"/>
    <w:rsid w:val="00913147"/>
    <w:rsid w:val="00926EED"/>
    <w:rsid w:val="00954FAF"/>
    <w:rsid w:val="00957968"/>
    <w:rsid w:val="00974BAB"/>
    <w:rsid w:val="009750CF"/>
    <w:rsid w:val="00981B98"/>
    <w:rsid w:val="009849FE"/>
    <w:rsid w:val="0099146A"/>
    <w:rsid w:val="009942C1"/>
    <w:rsid w:val="00996475"/>
    <w:rsid w:val="009A7438"/>
    <w:rsid w:val="009F34C7"/>
    <w:rsid w:val="009F6371"/>
    <w:rsid w:val="009F6FEC"/>
    <w:rsid w:val="00A0179F"/>
    <w:rsid w:val="00A069E9"/>
    <w:rsid w:val="00A12F5E"/>
    <w:rsid w:val="00A13C6B"/>
    <w:rsid w:val="00A25E6B"/>
    <w:rsid w:val="00A31C66"/>
    <w:rsid w:val="00A443D4"/>
    <w:rsid w:val="00A5001E"/>
    <w:rsid w:val="00A520CF"/>
    <w:rsid w:val="00A53F1C"/>
    <w:rsid w:val="00A55CBF"/>
    <w:rsid w:val="00A60A28"/>
    <w:rsid w:val="00A62FE3"/>
    <w:rsid w:val="00A9312A"/>
    <w:rsid w:val="00AA14B1"/>
    <w:rsid w:val="00AA29D7"/>
    <w:rsid w:val="00AA386F"/>
    <w:rsid w:val="00AB65B0"/>
    <w:rsid w:val="00AC78AF"/>
    <w:rsid w:val="00AE0BD4"/>
    <w:rsid w:val="00AE54E1"/>
    <w:rsid w:val="00B00EFF"/>
    <w:rsid w:val="00B028CC"/>
    <w:rsid w:val="00B37416"/>
    <w:rsid w:val="00B5110C"/>
    <w:rsid w:val="00B54CF5"/>
    <w:rsid w:val="00B569B9"/>
    <w:rsid w:val="00B61424"/>
    <w:rsid w:val="00B62EBA"/>
    <w:rsid w:val="00B651DC"/>
    <w:rsid w:val="00B67BDF"/>
    <w:rsid w:val="00B70B3E"/>
    <w:rsid w:val="00B745A0"/>
    <w:rsid w:val="00B763E0"/>
    <w:rsid w:val="00B764A6"/>
    <w:rsid w:val="00B8106A"/>
    <w:rsid w:val="00B82767"/>
    <w:rsid w:val="00B854F3"/>
    <w:rsid w:val="00B939A1"/>
    <w:rsid w:val="00BA258F"/>
    <w:rsid w:val="00BA65E5"/>
    <w:rsid w:val="00BB0653"/>
    <w:rsid w:val="00BB5393"/>
    <w:rsid w:val="00BC0984"/>
    <w:rsid w:val="00BC12B6"/>
    <w:rsid w:val="00BC2FC3"/>
    <w:rsid w:val="00BC32EB"/>
    <w:rsid w:val="00BD0B1C"/>
    <w:rsid w:val="00BD41BB"/>
    <w:rsid w:val="00BF48D5"/>
    <w:rsid w:val="00BF693F"/>
    <w:rsid w:val="00C026A6"/>
    <w:rsid w:val="00C03E23"/>
    <w:rsid w:val="00C07B57"/>
    <w:rsid w:val="00C310D7"/>
    <w:rsid w:val="00C3276B"/>
    <w:rsid w:val="00C34B24"/>
    <w:rsid w:val="00C41768"/>
    <w:rsid w:val="00C44A17"/>
    <w:rsid w:val="00C50130"/>
    <w:rsid w:val="00C56247"/>
    <w:rsid w:val="00C65F46"/>
    <w:rsid w:val="00C72CFE"/>
    <w:rsid w:val="00C77B8B"/>
    <w:rsid w:val="00C80EA2"/>
    <w:rsid w:val="00C87582"/>
    <w:rsid w:val="00C93CBA"/>
    <w:rsid w:val="00C95A46"/>
    <w:rsid w:val="00CB037F"/>
    <w:rsid w:val="00CB4418"/>
    <w:rsid w:val="00CC76EC"/>
    <w:rsid w:val="00CE5557"/>
    <w:rsid w:val="00CF71AC"/>
    <w:rsid w:val="00D03B1B"/>
    <w:rsid w:val="00D127C0"/>
    <w:rsid w:val="00D23884"/>
    <w:rsid w:val="00D30FF0"/>
    <w:rsid w:val="00D36785"/>
    <w:rsid w:val="00D36B23"/>
    <w:rsid w:val="00D446EF"/>
    <w:rsid w:val="00D54ED7"/>
    <w:rsid w:val="00D65ABB"/>
    <w:rsid w:val="00D7574C"/>
    <w:rsid w:val="00D767DC"/>
    <w:rsid w:val="00D77FBA"/>
    <w:rsid w:val="00D81127"/>
    <w:rsid w:val="00D81B9A"/>
    <w:rsid w:val="00D81F78"/>
    <w:rsid w:val="00D822B8"/>
    <w:rsid w:val="00D844C7"/>
    <w:rsid w:val="00D94716"/>
    <w:rsid w:val="00DA4A2E"/>
    <w:rsid w:val="00DD0970"/>
    <w:rsid w:val="00DD144B"/>
    <w:rsid w:val="00DD4DBE"/>
    <w:rsid w:val="00DD725B"/>
    <w:rsid w:val="00DE2591"/>
    <w:rsid w:val="00E00146"/>
    <w:rsid w:val="00E02830"/>
    <w:rsid w:val="00E04DBD"/>
    <w:rsid w:val="00E12FDF"/>
    <w:rsid w:val="00E2054B"/>
    <w:rsid w:val="00E22CAB"/>
    <w:rsid w:val="00E25584"/>
    <w:rsid w:val="00E40486"/>
    <w:rsid w:val="00E50693"/>
    <w:rsid w:val="00E51CF9"/>
    <w:rsid w:val="00E77A30"/>
    <w:rsid w:val="00E84618"/>
    <w:rsid w:val="00E91FF6"/>
    <w:rsid w:val="00EA0A87"/>
    <w:rsid w:val="00EA1402"/>
    <w:rsid w:val="00EA5B6E"/>
    <w:rsid w:val="00EA690B"/>
    <w:rsid w:val="00EA7359"/>
    <w:rsid w:val="00EA7D94"/>
    <w:rsid w:val="00EB27C4"/>
    <w:rsid w:val="00EB46AE"/>
    <w:rsid w:val="00EC02F6"/>
    <w:rsid w:val="00EC1BB7"/>
    <w:rsid w:val="00ED25E8"/>
    <w:rsid w:val="00ED2CB4"/>
    <w:rsid w:val="00ED3B50"/>
    <w:rsid w:val="00EE3520"/>
    <w:rsid w:val="00EE5719"/>
    <w:rsid w:val="00F03783"/>
    <w:rsid w:val="00F07CAF"/>
    <w:rsid w:val="00F10531"/>
    <w:rsid w:val="00F10ED3"/>
    <w:rsid w:val="00F13C83"/>
    <w:rsid w:val="00F205E1"/>
    <w:rsid w:val="00F34A6C"/>
    <w:rsid w:val="00F500B7"/>
    <w:rsid w:val="00F53AA5"/>
    <w:rsid w:val="00F54143"/>
    <w:rsid w:val="00F666A5"/>
    <w:rsid w:val="00F73F5D"/>
    <w:rsid w:val="00F90420"/>
    <w:rsid w:val="00F91A88"/>
    <w:rsid w:val="00F9263C"/>
    <w:rsid w:val="00F936F4"/>
    <w:rsid w:val="00F94BF1"/>
    <w:rsid w:val="00FA25E9"/>
    <w:rsid w:val="00FA35A2"/>
    <w:rsid w:val="00FC777A"/>
    <w:rsid w:val="00FD0ACE"/>
    <w:rsid w:val="00FE0A94"/>
    <w:rsid w:val="00FE37CD"/>
    <w:rsid w:val="00FE426E"/>
    <w:rsid w:val="00FF07C4"/>
    <w:rsid w:val="00FF1CC4"/>
    <w:rsid w:val="00FF4595"/>
    <w:rsid w:val="00FF686E"/>
    <w:rsid w:val="00FF7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F669E"/>
  <w15:chartTrackingRefBased/>
  <w15:docId w15:val="{2EA462F9-959C-417B-A930-B4D97DDC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E4E3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4E36"/>
  </w:style>
  <w:style w:type="character" w:styleId="CommentReference">
    <w:name w:val="annotation reference"/>
    <w:basedOn w:val="DefaultParagraphFont"/>
    <w:uiPriority w:val="99"/>
    <w:unhideWhenUsed/>
    <w:rsid w:val="00C026A6"/>
    <w:rPr>
      <w:sz w:val="16"/>
      <w:szCs w:val="16"/>
    </w:rPr>
  </w:style>
  <w:style w:type="paragraph" w:styleId="CommentText">
    <w:name w:val="annotation text"/>
    <w:basedOn w:val="Normal"/>
    <w:link w:val="CommentTextChar"/>
    <w:uiPriority w:val="99"/>
    <w:unhideWhenUsed/>
    <w:rsid w:val="00C026A6"/>
    <w:pPr>
      <w:spacing w:line="240" w:lineRule="auto"/>
    </w:pPr>
    <w:rPr>
      <w:sz w:val="20"/>
      <w:szCs w:val="20"/>
    </w:rPr>
  </w:style>
  <w:style w:type="character" w:customStyle="1" w:styleId="CommentTextChar">
    <w:name w:val="Comment Text Char"/>
    <w:basedOn w:val="DefaultParagraphFont"/>
    <w:link w:val="CommentText"/>
    <w:uiPriority w:val="99"/>
    <w:rsid w:val="00C026A6"/>
    <w:rPr>
      <w:sz w:val="20"/>
      <w:szCs w:val="20"/>
    </w:rPr>
  </w:style>
  <w:style w:type="paragraph" w:styleId="CommentSubject">
    <w:name w:val="annotation subject"/>
    <w:basedOn w:val="CommentText"/>
    <w:next w:val="CommentText"/>
    <w:link w:val="CommentSubjectChar"/>
    <w:uiPriority w:val="99"/>
    <w:semiHidden/>
    <w:unhideWhenUsed/>
    <w:rsid w:val="00C026A6"/>
    <w:rPr>
      <w:b/>
      <w:bCs/>
    </w:rPr>
  </w:style>
  <w:style w:type="character" w:customStyle="1" w:styleId="CommentSubjectChar">
    <w:name w:val="Comment Subject Char"/>
    <w:basedOn w:val="CommentTextChar"/>
    <w:link w:val="CommentSubject"/>
    <w:uiPriority w:val="99"/>
    <w:semiHidden/>
    <w:rsid w:val="00C026A6"/>
    <w:rPr>
      <w:b/>
      <w:bCs/>
      <w:sz w:val="20"/>
      <w:szCs w:val="20"/>
    </w:rPr>
  </w:style>
  <w:style w:type="paragraph" w:styleId="BalloonText">
    <w:name w:val="Balloon Text"/>
    <w:basedOn w:val="Normal"/>
    <w:link w:val="BalloonTextChar"/>
    <w:uiPriority w:val="99"/>
    <w:semiHidden/>
    <w:unhideWhenUsed/>
    <w:rsid w:val="00C026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6A6"/>
    <w:rPr>
      <w:rFonts w:ascii="Segoe UI" w:hAnsi="Segoe UI" w:cs="Segoe UI"/>
      <w:sz w:val="18"/>
      <w:szCs w:val="18"/>
    </w:rPr>
  </w:style>
  <w:style w:type="paragraph" w:styleId="ListParagraph">
    <w:name w:val="List Paragraph"/>
    <w:basedOn w:val="Normal"/>
    <w:uiPriority w:val="34"/>
    <w:qFormat/>
    <w:rsid w:val="00D77FBA"/>
    <w:pPr>
      <w:ind w:left="720"/>
      <w:contextualSpacing/>
    </w:pPr>
  </w:style>
  <w:style w:type="character" w:styleId="Hyperlink">
    <w:name w:val="Hyperlink"/>
    <w:basedOn w:val="DefaultParagraphFont"/>
    <w:uiPriority w:val="99"/>
    <w:unhideWhenUsed/>
    <w:rsid w:val="00610BA0"/>
    <w:rPr>
      <w:color w:val="0563C1" w:themeColor="hyperlink"/>
      <w:u w:val="single"/>
    </w:rPr>
  </w:style>
  <w:style w:type="paragraph" w:styleId="NormalWeb">
    <w:name w:val="Normal (Web)"/>
    <w:basedOn w:val="Normal"/>
    <w:uiPriority w:val="99"/>
    <w:semiHidden/>
    <w:unhideWhenUsed/>
    <w:rsid w:val="005447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701">
      <w:bodyDiv w:val="1"/>
      <w:marLeft w:val="0"/>
      <w:marRight w:val="0"/>
      <w:marTop w:val="0"/>
      <w:marBottom w:val="0"/>
      <w:divBdr>
        <w:top w:val="none" w:sz="0" w:space="0" w:color="auto"/>
        <w:left w:val="none" w:sz="0" w:space="0" w:color="auto"/>
        <w:bottom w:val="none" w:sz="0" w:space="0" w:color="auto"/>
        <w:right w:val="none" w:sz="0" w:space="0" w:color="auto"/>
      </w:divBdr>
      <w:divsChild>
        <w:div w:id="690566148">
          <w:marLeft w:val="0"/>
          <w:marRight w:val="0"/>
          <w:marTop w:val="0"/>
          <w:marBottom w:val="0"/>
          <w:divBdr>
            <w:top w:val="none" w:sz="0" w:space="0" w:color="auto"/>
            <w:left w:val="none" w:sz="0" w:space="0" w:color="auto"/>
            <w:bottom w:val="none" w:sz="0" w:space="0" w:color="auto"/>
            <w:right w:val="none" w:sz="0" w:space="0" w:color="auto"/>
          </w:divBdr>
        </w:div>
      </w:divsChild>
    </w:div>
    <w:div w:id="269356678">
      <w:bodyDiv w:val="1"/>
      <w:marLeft w:val="0"/>
      <w:marRight w:val="0"/>
      <w:marTop w:val="0"/>
      <w:marBottom w:val="0"/>
      <w:divBdr>
        <w:top w:val="none" w:sz="0" w:space="0" w:color="auto"/>
        <w:left w:val="none" w:sz="0" w:space="0" w:color="auto"/>
        <w:bottom w:val="none" w:sz="0" w:space="0" w:color="auto"/>
        <w:right w:val="none" w:sz="0" w:space="0" w:color="auto"/>
      </w:divBdr>
    </w:div>
    <w:div w:id="349529969">
      <w:bodyDiv w:val="1"/>
      <w:marLeft w:val="0"/>
      <w:marRight w:val="0"/>
      <w:marTop w:val="0"/>
      <w:marBottom w:val="0"/>
      <w:divBdr>
        <w:top w:val="none" w:sz="0" w:space="0" w:color="auto"/>
        <w:left w:val="none" w:sz="0" w:space="0" w:color="auto"/>
        <w:bottom w:val="none" w:sz="0" w:space="0" w:color="auto"/>
        <w:right w:val="none" w:sz="0" w:space="0" w:color="auto"/>
      </w:divBdr>
    </w:div>
    <w:div w:id="856849587">
      <w:bodyDiv w:val="1"/>
      <w:marLeft w:val="0"/>
      <w:marRight w:val="0"/>
      <w:marTop w:val="0"/>
      <w:marBottom w:val="0"/>
      <w:divBdr>
        <w:top w:val="none" w:sz="0" w:space="0" w:color="auto"/>
        <w:left w:val="none" w:sz="0" w:space="0" w:color="auto"/>
        <w:bottom w:val="none" w:sz="0" w:space="0" w:color="auto"/>
        <w:right w:val="none" w:sz="0" w:space="0" w:color="auto"/>
      </w:divBdr>
      <w:divsChild>
        <w:div w:id="954017138">
          <w:marLeft w:val="0"/>
          <w:marRight w:val="0"/>
          <w:marTop w:val="0"/>
          <w:marBottom w:val="0"/>
          <w:divBdr>
            <w:top w:val="none" w:sz="0" w:space="0" w:color="auto"/>
            <w:left w:val="none" w:sz="0" w:space="0" w:color="auto"/>
            <w:bottom w:val="none" w:sz="0" w:space="0" w:color="auto"/>
            <w:right w:val="none" w:sz="0" w:space="0" w:color="auto"/>
          </w:divBdr>
        </w:div>
        <w:div w:id="511528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3EF2A-6105-4977-B137-11911232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50</Pages>
  <Words>21237</Words>
  <Characters>121051</Characters>
  <Application>Microsoft Office Word</Application>
  <DocSecurity>0</DocSecurity>
  <Lines>1008</Lines>
  <Paragraphs>284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142004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Sandoz</dc:creator>
  <cp:keywords/>
  <dc:description/>
  <cp:lastModifiedBy>Christopher Sandoz</cp:lastModifiedBy>
  <cp:revision>37</cp:revision>
  <dcterms:created xsi:type="dcterms:W3CDTF">2026-06-03T20:06:00Z</dcterms:created>
  <dcterms:modified xsi:type="dcterms:W3CDTF">2026-08-26T18:05:00Z</dcterms:modified>
</cp:coreProperties>
</file>